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681FA6" w14:textId="77777777" w:rsidR="00B41152" w:rsidRDefault="00B41152" w:rsidP="00B41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14:paraId="4792F26E" w14:textId="77777777" w:rsidR="00B41152" w:rsidRDefault="00B41152" w:rsidP="00B41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консультаций в рамках оценки</w:t>
      </w:r>
    </w:p>
    <w:p w14:paraId="6B6B389B" w14:textId="77777777" w:rsidR="00B41152" w:rsidRDefault="00B41152" w:rsidP="00B41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регулирующего воздействия проекта муниципального</w:t>
      </w:r>
    </w:p>
    <w:p w14:paraId="0B677990" w14:textId="77777777" w:rsidR="00B41152" w:rsidRDefault="00B41152" w:rsidP="00B4115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нормативного правового акта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городское Гатчинский муниципальный район</w:t>
      </w:r>
    </w:p>
    <w:p w14:paraId="7E316DD7" w14:textId="77777777" w:rsidR="007E764B" w:rsidRDefault="007E764B" w:rsidP="007E764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94FDF9E" w14:textId="133EE2D7" w:rsidR="007E764B" w:rsidRPr="005F06BE" w:rsidRDefault="007E764B" w:rsidP="005F06BE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Проект решения </w:t>
      </w:r>
      <w:r w:rsidR="00B41152" w:rsidRPr="00B41152">
        <w:rPr>
          <w:rFonts w:ascii="Times New Roman" w:hAnsi="Times New Roman" w:cs="Times New Roman"/>
          <w:b w:val="0"/>
          <w:sz w:val="28"/>
          <w:szCs w:val="28"/>
        </w:rPr>
        <w:t xml:space="preserve">«Об утверждении «Положения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B41152" w:rsidRPr="00B41152">
        <w:rPr>
          <w:rFonts w:ascii="Times New Roman" w:hAnsi="Times New Roman" w:cs="Times New Roman"/>
          <w:b w:val="0"/>
          <w:sz w:val="28"/>
          <w:szCs w:val="28"/>
        </w:rPr>
        <w:t>Таицкое</w:t>
      </w:r>
      <w:proofErr w:type="spellEnd"/>
      <w:r w:rsidR="00B41152" w:rsidRPr="00B41152">
        <w:rPr>
          <w:rFonts w:ascii="Times New Roman" w:hAnsi="Times New Roman" w:cs="Times New Roman"/>
          <w:b w:val="0"/>
          <w:sz w:val="28"/>
          <w:szCs w:val="28"/>
        </w:rPr>
        <w:t xml:space="preserve"> городское поселение»</w:t>
      </w:r>
    </w:p>
    <w:p w14:paraId="18429CD3" w14:textId="5D161B2D" w:rsidR="007E764B" w:rsidRDefault="00B41152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8E59DD">
        <w:rPr>
          <w:rFonts w:ascii="Times New Roman" w:hAnsi="Times New Roman" w:cs="Times New Roman"/>
          <w:sz w:val="28"/>
          <w:szCs w:val="28"/>
        </w:rPr>
        <w:t>.09.2021</w:t>
      </w:r>
    </w:p>
    <w:p w14:paraId="4E86F7C2" w14:textId="77777777" w:rsidR="007E764B" w:rsidRDefault="007E764B" w:rsidP="007E764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14:paraId="2ADBB4A8" w14:textId="01B74C2B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="008E59D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proofErr w:type="spellStart"/>
      <w:r w:rsidR="00B41152"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 w:rsidR="00B41152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8E59DD">
        <w:rPr>
          <w:rFonts w:ascii="Times New Roman" w:hAnsi="Times New Roman" w:cs="Times New Roman"/>
          <w:sz w:val="28"/>
          <w:szCs w:val="28"/>
        </w:rPr>
        <w:t>Гатчинского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публичных консультаций в рамках оценки регулирующего воздействия проекта муниципального нормативного правового акта и сборе предложений заинтересованных лиц.</w:t>
      </w:r>
    </w:p>
    <w:p w14:paraId="3DC2D1E9" w14:textId="77777777" w:rsidR="00B41152" w:rsidRPr="008E59DD" w:rsidRDefault="00B41152" w:rsidP="00B411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муниципального нормативного правового акта размещен на официальном сайте Гатчинского муниципального района в сети Интернет: </w:t>
      </w:r>
      <w:r w:rsidRPr="003F43E5">
        <w:rPr>
          <w:rFonts w:ascii="Times New Roman" w:hAnsi="Times New Roman" w:cs="Times New Roman"/>
          <w:sz w:val="28"/>
          <w:szCs w:val="28"/>
        </w:rPr>
        <w:t>http://www.taici.ru/</w:t>
      </w:r>
    </w:p>
    <w:p w14:paraId="75FBAAE3" w14:textId="77777777" w:rsidR="00B41152" w:rsidRPr="003F43E5" w:rsidRDefault="00B41152" w:rsidP="00B411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д. Большие Тайцы, ул. Санаторская, д.24, каб.1, а также по адресу электронной почты: </w:t>
      </w:r>
      <w:proofErr w:type="spellStart"/>
      <w:r w:rsidRPr="003F43E5">
        <w:rPr>
          <w:rFonts w:ascii="Times New Roman" w:hAnsi="Times New Roman" w:cs="Times New Roman"/>
          <w:sz w:val="28"/>
          <w:szCs w:val="28"/>
          <w:lang w:val="en-US"/>
        </w:rPr>
        <w:t>taici</w:t>
      </w:r>
      <w:proofErr w:type="spellEnd"/>
      <w:r w:rsidRPr="003F43E5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3F43E5">
        <w:rPr>
          <w:rFonts w:ascii="Times New Roman" w:hAnsi="Times New Roman" w:cs="Times New Roman"/>
          <w:sz w:val="28"/>
          <w:szCs w:val="28"/>
          <w:lang w:val="en-US"/>
        </w:rPr>
        <w:t>taici</w:t>
      </w:r>
      <w:proofErr w:type="spellEnd"/>
      <w:r w:rsidRPr="003F43E5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3F43E5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2D7BF19" w14:textId="77777777" w:rsidR="00B41152" w:rsidRDefault="00B41152" w:rsidP="00B411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приема предложений: с 16.09.2021 по 28.09.2021.</w:t>
      </w:r>
    </w:p>
    <w:p w14:paraId="39CB0D01" w14:textId="77777777" w:rsidR="00B41152" w:rsidRDefault="00B41152" w:rsidP="00B411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поступившие предложения будут рассмотрены в срок не позднее 29.09.2021. </w:t>
      </w:r>
    </w:p>
    <w:p w14:paraId="3DBEC0EC" w14:textId="77777777" w:rsidR="00B41152" w:rsidRDefault="00B41152" w:rsidP="00B4115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об оценке регулирующего воздействия проекта муниципального нормативного правового акта будет размещен на официальном сайте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Таицкого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Гатчинского муниципального района.</w:t>
      </w:r>
    </w:p>
    <w:p w14:paraId="60BACAA6" w14:textId="7527BE7F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Описание проблемы, на решение которой направлено предлагаемое правовое регулирование: Проект решения  </w:t>
      </w:r>
      <w:r w:rsidRPr="005F06BE">
        <w:rPr>
          <w:rFonts w:ascii="Times New Roman" w:hAnsi="Times New Roman" w:cs="Times New Roman"/>
          <w:sz w:val="28"/>
          <w:szCs w:val="28"/>
        </w:rPr>
        <w:t>«</w:t>
      </w:r>
      <w:r w:rsidR="00B41152" w:rsidRPr="00B41152">
        <w:rPr>
          <w:rFonts w:ascii="Times New Roman" w:hAnsi="Times New Roman" w:cs="Times New Roman"/>
          <w:sz w:val="28"/>
          <w:szCs w:val="28"/>
        </w:rPr>
        <w:t xml:space="preserve">«Об утверждении «Положения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B41152" w:rsidRPr="00B4115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B41152" w:rsidRPr="00B41152">
        <w:rPr>
          <w:rFonts w:ascii="Times New Roman" w:hAnsi="Times New Roman" w:cs="Times New Roman"/>
          <w:sz w:val="28"/>
          <w:szCs w:val="28"/>
        </w:rPr>
        <w:t xml:space="preserve"> городское поселение»</w:t>
      </w:r>
      <w:r w:rsidR="00CF5D1A" w:rsidRPr="002F2EE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обеспечит  реализацию норм Федеральног</w:t>
      </w:r>
      <w:r w:rsidR="00A954B6">
        <w:rPr>
          <w:rFonts w:ascii="Times New Roman" w:hAnsi="Times New Roman" w:cs="Times New Roman"/>
          <w:sz w:val="28"/>
          <w:szCs w:val="28"/>
        </w:rPr>
        <w:t>о закона от 31 июля 2020 года № </w:t>
      </w:r>
      <w:r>
        <w:rPr>
          <w:rFonts w:ascii="Times New Roman" w:hAnsi="Times New Roman" w:cs="Times New Roman"/>
          <w:sz w:val="28"/>
          <w:szCs w:val="28"/>
        </w:rPr>
        <w:t xml:space="preserve">248-ФЗ «О государственном контроле (надзоре) и муниципальном контроле в Российской Федерации», исполнение полномочий органов местного самоуправления по решению вопросов местного значения. </w:t>
      </w:r>
    </w:p>
    <w:p w14:paraId="78FD226F" w14:textId="4D6C85A8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Цели предлагаемого правового регулирования: Проект решения </w:t>
      </w:r>
      <w:r w:rsidR="00B41152" w:rsidRPr="00B41152">
        <w:rPr>
          <w:rFonts w:ascii="Times New Roman" w:hAnsi="Times New Roman" w:cs="Times New Roman"/>
          <w:sz w:val="28"/>
          <w:szCs w:val="28"/>
        </w:rPr>
        <w:t xml:space="preserve">«Об утверждении «Положения о муниципальном контроле на автомобильном транспорте и в дорожном хозяйстве на территории муниципального образования </w:t>
      </w:r>
      <w:proofErr w:type="spellStart"/>
      <w:r w:rsidR="00B41152" w:rsidRPr="00B41152">
        <w:rPr>
          <w:rFonts w:ascii="Times New Roman" w:hAnsi="Times New Roman" w:cs="Times New Roman"/>
          <w:sz w:val="28"/>
          <w:szCs w:val="28"/>
        </w:rPr>
        <w:t>Таицкое</w:t>
      </w:r>
      <w:proofErr w:type="spellEnd"/>
      <w:r w:rsidR="00B41152" w:rsidRPr="00B41152">
        <w:rPr>
          <w:rFonts w:ascii="Times New Roman" w:hAnsi="Times New Roman" w:cs="Times New Roman"/>
          <w:sz w:val="28"/>
          <w:szCs w:val="28"/>
        </w:rPr>
        <w:t xml:space="preserve"> городское </w:t>
      </w:r>
      <w:proofErr w:type="gramStart"/>
      <w:r w:rsidR="00B41152" w:rsidRPr="00B41152">
        <w:rPr>
          <w:rFonts w:ascii="Times New Roman" w:hAnsi="Times New Roman" w:cs="Times New Roman"/>
          <w:sz w:val="28"/>
          <w:szCs w:val="28"/>
        </w:rPr>
        <w:t>поселение»</w:t>
      </w:r>
      <w:r>
        <w:rPr>
          <w:rFonts w:ascii="Times New Roman" w:hAnsi="Times New Roman" w:cs="Times New Roman"/>
          <w:sz w:val="28"/>
          <w:szCs w:val="28"/>
        </w:rPr>
        <w:t xml:space="preserve">  направлен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на   выявление нарушений требований действующего законодательства в целях предупреждения и пресечения нарушений его требований. </w:t>
      </w:r>
    </w:p>
    <w:p w14:paraId="221EFE41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Действующие нормативные правовые акты, поручения, решения, из которых вытекает необходимость разработки предлагаемого правового регулирования в данной области:</w:t>
      </w:r>
    </w:p>
    <w:p w14:paraId="1A0CB5E5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Конституция Российской Федерации от 12 декабря 1993</w:t>
      </w:r>
      <w:r w:rsidR="002849CC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года; </w:t>
      </w:r>
    </w:p>
    <w:p w14:paraId="74AAC118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Федеральный </w:t>
      </w:r>
      <w:hyperlink r:id="rId4" w:history="1">
        <w:r>
          <w:rPr>
            <w:rStyle w:val="a3"/>
            <w:rFonts w:eastAsia="Calibri"/>
            <w:color w:val="auto"/>
            <w:sz w:val="28"/>
            <w:szCs w:val="28"/>
            <w:u w:val="none"/>
            <w:lang w:eastAsia="en-US"/>
          </w:rPr>
          <w:t>закон</w:t>
        </w:r>
      </w:hyperlink>
      <w:r>
        <w:rPr>
          <w:rFonts w:eastAsia="Calibri"/>
          <w:sz w:val="28"/>
          <w:szCs w:val="28"/>
          <w:lang w:eastAsia="en-US"/>
        </w:rPr>
        <w:t xml:space="preserve"> от 6 октября 2003 года №131-ФЗ «Об общих принципах организации местного самоуправления в Российской Федерации»; </w:t>
      </w:r>
    </w:p>
    <w:p w14:paraId="55BEAAAE" w14:textId="77777777" w:rsidR="007E764B" w:rsidRDefault="007E764B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 31 июля 2020 года  №248-ФЗ «О государственном контроле (надзоре) и муниципальном контроле в Российской Федерации»;</w:t>
      </w:r>
    </w:p>
    <w:p w14:paraId="0EA6C3E2" w14:textId="77777777" w:rsidR="002849CC" w:rsidRDefault="005F06BE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08.11.2007 № 259-ФЗ «Устав автомобильного транспорта и городского наземного электрического транспорта»;</w:t>
      </w:r>
    </w:p>
    <w:p w14:paraId="2EB57371" w14:textId="77777777" w:rsidR="005F06BE" w:rsidRPr="002849CC" w:rsidRDefault="005F06BE" w:rsidP="007E764B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</w:p>
    <w:p w14:paraId="324E33B6" w14:textId="77777777" w:rsidR="00B41152" w:rsidRDefault="00B41152" w:rsidP="00B41152">
      <w:pPr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Устав </w:t>
      </w:r>
      <w:proofErr w:type="spellStart"/>
      <w:r>
        <w:rPr>
          <w:rFonts w:eastAsia="Calibri"/>
          <w:sz w:val="28"/>
          <w:szCs w:val="28"/>
          <w:lang w:eastAsia="en-US"/>
        </w:rPr>
        <w:t>Таицкого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городского поселения Гатчинского муниципального района.</w:t>
      </w:r>
    </w:p>
    <w:p w14:paraId="50C6E739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Планируемый срок вступления в силу предлага</w:t>
      </w:r>
      <w:r w:rsidR="002849CC">
        <w:rPr>
          <w:rFonts w:ascii="Times New Roman" w:hAnsi="Times New Roman" w:cs="Times New Roman"/>
          <w:sz w:val="28"/>
          <w:szCs w:val="28"/>
        </w:rPr>
        <w:t xml:space="preserve">емого правового регулирования: </w:t>
      </w:r>
      <w:r>
        <w:rPr>
          <w:rFonts w:ascii="Times New Roman" w:hAnsi="Times New Roman" w:cs="Times New Roman"/>
          <w:sz w:val="28"/>
          <w:szCs w:val="28"/>
        </w:rPr>
        <w:t>с 01.</w:t>
      </w:r>
      <w:r w:rsidR="00CF5D1A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.20</w:t>
      </w:r>
      <w:r w:rsidR="00CF5D1A">
        <w:rPr>
          <w:rFonts w:ascii="Times New Roman" w:hAnsi="Times New Roman" w:cs="Times New Roman"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A153E4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Сведения о необходимости или об отсутствии необходимости установления переходного периода: необходимость отсутствует.</w:t>
      </w:r>
    </w:p>
    <w:p w14:paraId="3D1C4F09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проблемы:</w:t>
      </w:r>
    </w:p>
    <w:p w14:paraId="0210D3D5" w14:textId="77777777" w:rsidR="007E764B" w:rsidRDefault="007E764B" w:rsidP="007E764B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95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94"/>
        <w:gridCol w:w="2046"/>
        <w:gridCol w:w="2455"/>
      </w:tblGrid>
      <w:tr w:rsidR="007E764B" w14:paraId="405AA1D2" w14:textId="77777777" w:rsidTr="002849CC">
        <w:trPr>
          <w:trHeight w:val="1356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B3166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2F78B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Предлагаемый вариант регулирования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F3FAC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действующего способа регулирования/отсутствие правового регулирования</w:t>
            </w:r>
          </w:p>
        </w:tc>
      </w:tr>
      <w:tr w:rsidR="007E764B" w14:paraId="7AA651A3" w14:textId="77777777" w:rsidTr="002849CC">
        <w:trPr>
          <w:trHeight w:val="45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FEC430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6.1. Содержание варианта решения выявленной проблемы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9498B" w14:textId="77777777" w:rsidR="007E764B" w:rsidRDefault="007E764B">
            <w:r>
              <w:t xml:space="preserve">1.Упорядочение работы в сфере  контроля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726C0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2498253C" w14:textId="77777777" w:rsidTr="002849CC">
        <w:trPr>
          <w:trHeight w:val="1087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6DBC4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6.2. Качественная характеристика и оценка динамики численности потенциальных адресатов предлагаемого правового регулирования в среднесрочном периоде (1-3 года)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9CA4B" w14:textId="77777777" w:rsidR="007E764B" w:rsidRDefault="007E764B">
            <w:r>
              <w:t xml:space="preserve">  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25BC9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256D197B" w14:textId="77777777" w:rsidTr="002849CC">
        <w:trPr>
          <w:trHeight w:val="912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D921E5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649BF" w14:textId="77777777" w:rsidR="007E764B" w:rsidRDefault="007E764B">
            <w:pPr>
              <w:jc w:val="center"/>
            </w:pPr>
          </w:p>
          <w:p w14:paraId="2A781275" w14:textId="77777777" w:rsidR="007E764B" w:rsidRDefault="007E764B">
            <w:pPr>
              <w:jc w:val="center"/>
            </w:pPr>
          </w:p>
          <w:p w14:paraId="5B68E5D3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A8E4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7C26F476" w14:textId="77777777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7757AD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6.4. Оценка расходов (доходов) бюджета муниципального образования «Багратионовский городской округ», связанных с введением предлагаемого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7971" w14:textId="77777777" w:rsidR="007E764B" w:rsidRDefault="007E764B">
            <w:pPr>
              <w:jc w:val="center"/>
            </w:pPr>
          </w:p>
          <w:p w14:paraId="6C1EA59C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4F66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70C6A51A" w14:textId="77777777" w:rsidTr="002849CC">
        <w:trPr>
          <w:trHeight w:val="109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D4F2B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правового регулирования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33203" w14:textId="77777777" w:rsidR="007E764B" w:rsidRDefault="007E764B">
            <w:pPr>
              <w:jc w:val="center"/>
            </w:pPr>
          </w:p>
          <w:p w14:paraId="51B26DA3" w14:textId="77777777" w:rsidR="007E764B" w:rsidRDefault="007E764B">
            <w:pPr>
              <w:jc w:val="center"/>
            </w:pPr>
          </w:p>
          <w:p w14:paraId="4524EA2B" w14:textId="77777777" w:rsidR="007E764B" w:rsidRDefault="007E764B">
            <w:pPr>
              <w:jc w:val="center"/>
            </w:pPr>
            <w:r>
              <w:t>90%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8594D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44AB6173" w14:textId="77777777" w:rsidTr="002849CC">
        <w:trPr>
          <w:trHeight w:val="530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8D740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6.6. Оценка рисков неблагоприятных последствий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66F04" w14:textId="77777777" w:rsidR="007E764B" w:rsidRDefault="007E764B">
            <w:pPr>
              <w:jc w:val="center"/>
            </w:pPr>
          </w:p>
          <w:p w14:paraId="7A7DD234" w14:textId="77777777" w:rsidR="007E764B" w:rsidRDefault="007E764B">
            <w:pPr>
              <w:jc w:val="center"/>
            </w:pPr>
            <w:r>
              <w:t>нет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085B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764B" w14:paraId="14B6655F" w14:textId="77777777" w:rsidTr="002849CC">
        <w:trPr>
          <w:trHeight w:val="141"/>
        </w:trPr>
        <w:tc>
          <w:tcPr>
            <w:tcW w:w="5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C6632C" w14:textId="77777777" w:rsidR="007E764B" w:rsidRDefault="007E764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6.7. Оценка воздействия на состояние конкуренции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78C7D" w14:textId="77777777" w:rsidR="007E764B" w:rsidRDefault="007E764B">
            <w:r>
              <w:t>На повышение конкуренции не влияет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7AD6" w14:textId="77777777" w:rsidR="007E764B" w:rsidRDefault="007E764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5BAA48" w14:textId="77777777" w:rsidR="007E764B" w:rsidRDefault="007E764B" w:rsidP="002849C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14:paraId="3BA04B8C" w14:textId="77777777" w:rsidR="007E764B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6.8. Обоснование выбора предпочтительного варианта предлагаемого правового регулирования проблемы: варианты не рассматривались.</w:t>
      </w:r>
    </w:p>
    <w:p w14:paraId="0F7F06F7" w14:textId="77777777" w:rsidR="007E764B" w:rsidRPr="002849CC" w:rsidRDefault="007E764B" w:rsidP="002849C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Иная информация по решению органа-разработчика, относящаяся к сведениям о предлагаемом правовом регулировании: нет.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14:paraId="173AE1B0" w14:textId="77777777" w:rsidR="007E764B" w:rsidRDefault="007E764B" w:rsidP="002849C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9CC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8. Перечень вопросов для участников публичных консультаций:</w:t>
      </w:r>
    </w:p>
    <w:p w14:paraId="48F0DA01" w14:textId="77777777"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Считаете ли Вы, что Решение содержит положения, вводящие избыточные обязанности, запреты и ограничения для субъектов предпринимательской и инвестиционной деятельности или способствующие их введению?</w:t>
      </w:r>
    </w:p>
    <w:p w14:paraId="5AE833A0" w14:textId="77777777" w:rsidR="007E764B" w:rsidRDefault="007E764B" w:rsidP="007E764B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Считаете ли Вы, что Решение содержит положения, способствующие возникновению необоснованных расходов субъектов предпринимательской и инвестиционной деятельности, областного бюджета и местных бюджетов?</w:t>
      </w:r>
    </w:p>
    <w:p w14:paraId="1911641C" w14:textId="77777777" w:rsidR="007E764B" w:rsidRDefault="007E764B" w:rsidP="007E76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4B3A37A0" w14:textId="77777777" w:rsidR="007E764B" w:rsidRDefault="007E764B" w:rsidP="002849C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14:paraId="79AE2C00" w14:textId="77777777" w:rsidR="00B41152" w:rsidRDefault="00B41152" w:rsidP="00B41152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14:paraId="29DAFA55" w14:textId="77777777" w:rsidR="00B41152" w:rsidRDefault="00B41152" w:rsidP="00B41152">
      <w:pPr>
        <w:jc w:val="both"/>
        <w:rPr>
          <w:sz w:val="20"/>
          <w:szCs w:val="20"/>
        </w:rPr>
      </w:pPr>
      <w:proofErr w:type="spellStart"/>
      <w:r>
        <w:rPr>
          <w:sz w:val="28"/>
          <w:szCs w:val="28"/>
        </w:rPr>
        <w:t>Таицкого</w:t>
      </w:r>
      <w:proofErr w:type="spellEnd"/>
      <w:r>
        <w:rPr>
          <w:sz w:val="28"/>
          <w:szCs w:val="28"/>
        </w:rPr>
        <w:t xml:space="preserve"> городского                                                                        И.В. Львович</w:t>
      </w:r>
    </w:p>
    <w:p w14:paraId="3E1F965E" w14:textId="77777777" w:rsidR="007E764B" w:rsidRDefault="007E764B" w:rsidP="008E59DD">
      <w:pPr>
        <w:jc w:val="both"/>
        <w:rPr>
          <w:sz w:val="20"/>
          <w:szCs w:val="20"/>
        </w:rPr>
      </w:pPr>
    </w:p>
    <w:p w14:paraId="5CD87242" w14:textId="77777777" w:rsidR="007E764B" w:rsidRDefault="007E764B" w:rsidP="008E59DD">
      <w:pPr>
        <w:jc w:val="both"/>
        <w:rPr>
          <w:sz w:val="20"/>
          <w:szCs w:val="20"/>
        </w:rPr>
      </w:pPr>
    </w:p>
    <w:p w14:paraId="76A4443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6D9BD9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A4AE19C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5BDE76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1632A1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451AB3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C230D9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7CC355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0261C66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11C42D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043CADB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6DFF748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91E3D6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1827684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AD71739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8A2B37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4CC645A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032B565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6465E8B0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49C91AA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758CE58B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394F0DF1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8D6A78D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4DE68D43" w14:textId="77777777" w:rsidR="007E764B" w:rsidRDefault="007E764B" w:rsidP="007E764B">
      <w:pPr>
        <w:ind w:left="-567"/>
        <w:jc w:val="both"/>
        <w:rPr>
          <w:sz w:val="20"/>
          <w:szCs w:val="20"/>
        </w:rPr>
      </w:pPr>
    </w:p>
    <w:p w14:paraId="20C6104B" w14:textId="77777777" w:rsidR="00B91E14" w:rsidRDefault="00B91E14"/>
    <w:sectPr w:rsidR="00B91E14" w:rsidSect="001D3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483A"/>
    <w:rsid w:val="001D3072"/>
    <w:rsid w:val="002849CC"/>
    <w:rsid w:val="003F483A"/>
    <w:rsid w:val="00516147"/>
    <w:rsid w:val="005F06BE"/>
    <w:rsid w:val="007E764B"/>
    <w:rsid w:val="008E59DD"/>
    <w:rsid w:val="00952577"/>
    <w:rsid w:val="00A954B6"/>
    <w:rsid w:val="00B41152"/>
    <w:rsid w:val="00B9010D"/>
    <w:rsid w:val="00B91E14"/>
    <w:rsid w:val="00CF5D1A"/>
    <w:rsid w:val="00D731FE"/>
    <w:rsid w:val="00E3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EF46CB"/>
  <w15:docId w15:val="{6E5206F7-4C5C-4776-8C90-E6814DC27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E7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E764B"/>
    <w:rPr>
      <w:color w:val="0000FF"/>
      <w:u w:val="single"/>
    </w:rPr>
  </w:style>
  <w:style w:type="paragraph" w:customStyle="1" w:styleId="ConsPlusNormal">
    <w:name w:val="ConsPlusNormal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E764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764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60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2AFCA48EB4B0B0AA730991B9A44766774607F5C7D5F365E51DA23CD2DhAe9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2021-08-04T10:41:00Z</cp:lastPrinted>
  <dcterms:created xsi:type="dcterms:W3CDTF">2021-09-16T12:33:00Z</dcterms:created>
  <dcterms:modified xsi:type="dcterms:W3CDTF">2021-09-16T12:33:00Z</dcterms:modified>
</cp:coreProperties>
</file>