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F80" w:rsidRPr="00134879" w:rsidRDefault="00542F80" w:rsidP="00542F80">
      <w:pPr>
        <w:widowControl/>
        <w:adjustRightInd/>
        <w:spacing w:after="240"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6237"/>
      </w:tblGrid>
      <w:tr w:rsidR="00542F80" w:rsidRPr="00134879" w:rsidTr="003712FE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80" w:rsidRPr="00134879" w:rsidRDefault="00542F80" w:rsidP="003712F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79">
              <w:rPr>
                <w:rFonts w:ascii="Times New Roman" w:hAnsi="Times New Roman" w:cs="Times New Roman"/>
                <w:sz w:val="20"/>
                <w:szCs w:val="20"/>
              </w:rPr>
              <w:t>Отметка о принятии</w:t>
            </w:r>
            <w:r w:rsidRPr="00134879">
              <w:rPr>
                <w:rFonts w:ascii="Times New Roman" w:hAnsi="Times New Roman" w:cs="Times New Roman"/>
                <w:sz w:val="20"/>
                <w:szCs w:val="20"/>
              </w:rPr>
              <w:br/>
              <w:t>на рассмотрение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F80" w:rsidRPr="00134879" w:rsidRDefault="00542F80" w:rsidP="003712F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2F80" w:rsidRPr="00134879" w:rsidTr="003712FE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F80" w:rsidRPr="00134879" w:rsidRDefault="00542F80" w:rsidP="003712F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F80" w:rsidRPr="008A548D" w:rsidRDefault="00542F80" w:rsidP="003712F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8D">
              <w:rPr>
                <w:rFonts w:ascii="Times New Roman" w:hAnsi="Times New Roman" w:cs="Times New Roman"/>
                <w:sz w:val="28"/>
                <w:szCs w:val="28"/>
              </w:rPr>
              <w:t>Главе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48D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8A54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04C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(наименование муниципального образования)</w:t>
            </w:r>
          </w:p>
        </w:tc>
      </w:tr>
      <w:tr w:rsidR="00542F80" w:rsidRPr="00134879" w:rsidTr="003712FE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F80" w:rsidRPr="00134879" w:rsidRDefault="00542F80" w:rsidP="003712F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F80" w:rsidRPr="008A548D" w:rsidRDefault="00542F80" w:rsidP="003712F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548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542F80" w:rsidRPr="00134879" w:rsidTr="003712FE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F80" w:rsidRPr="00134879" w:rsidRDefault="00542F80" w:rsidP="003712F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42F80" w:rsidRPr="00704C39" w:rsidRDefault="00542F80" w:rsidP="003712F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04C39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застройщика</w:t>
            </w:r>
          </w:p>
        </w:tc>
      </w:tr>
      <w:tr w:rsidR="00542F80" w:rsidRPr="00134879" w:rsidTr="003712FE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F80" w:rsidRPr="00134879" w:rsidRDefault="00542F80" w:rsidP="003712F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F80" w:rsidRPr="008A548D" w:rsidRDefault="00542F80" w:rsidP="003712F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80" w:rsidRPr="00134879" w:rsidTr="003712FE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F80" w:rsidRPr="00134879" w:rsidRDefault="00542F80" w:rsidP="003712F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42F80" w:rsidRPr="00704C39" w:rsidRDefault="00542F80" w:rsidP="003712F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04C39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- для граждан,</w:t>
            </w:r>
          </w:p>
        </w:tc>
      </w:tr>
      <w:tr w:rsidR="00542F80" w:rsidRPr="00134879" w:rsidTr="003712FE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F80" w:rsidRPr="00134879" w:rsidRDefault="00542F80" w:rsidP="003712F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F80" w:rsidRPr="008A548D" w:rsidRDefault="00542F80" w:rsidP="003712F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80" w:rsidRPr="00134879" w:rsidTr="003712FE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F80" w:rsidRPr="00134879" w:rsidRDefault="00542F80" w:rsidP="003712F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42F80" w:rsidRPr="00704C39" w:rsidRDefault="00542F80" w:rsidP="003712F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04C39">
              <w:rPr>
                <w:rFonts w:ascii="Times New Roman" w:hAnsi="Times New Roman" w:cs="Times New Roman"/>
                <w:i/>
                <w:sz w:val="16"/>
                <w:szCs w:val="16"/>
              </w:rPr>
              <w:t>полное наименование организации, ИНН - для юридических лиц),</w:t>
            </w:r>
          </w:p>
        </w:tc>
      </w:tr>
      <w:tr w:rsidR="00542F80" w:rsidRPr="00134879" w:rsidTr="003712FE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F80" w:rsidRPr="00134879" w:rsidRDefault="00542F80" w:rsidP="003712F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F80" w:rsidRPr="008A548D" w:rsidRDefault="00542F80" w:rsidP="003712F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80" w:rsidRPr="00134879" w:rsidTr="003712FE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F80" w:rsidRPr="00134879" w:rsidRDefault="00542F80" w:rsidP="003712F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42F80" w:rsidRPr="00704C39" w:rsidRDefault="00542F80" w:rsidP="003712F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04C39">
              <w:rPr>
                <w:rFonts w:ascii="Times New Roman" w:hAnsi="Times New Roman" w:cs="Times New Roman"/>
                <w:i/>
                <w:sz w:val="16"/>
                <w:szCs w:val="16"/>
              </w:rPr>
              <w:t>его почтовый индекс, адрес, адрес электронной почты)</w:t>
            </w:r>
          </w:p>
        </w:tc>
      </w:tr>
      <w:tr w:rsidR="00542F80" w:rsidRPr="00134879" w:rsidTr="003712FE">
        <w:trPr>
          <w:cantSplit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F80" w:rsidRPr="00134879" w:rsidRDefault="00542F80" w:rsidP="003712FE">
            <w:pPr>
              <w:widowControl/>
              <w:adjustRightInd/>
              <w:spacing w:before="240" w:after="24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4879">
              <w:rPr>
                <w:rFonts w:ascii="Times New Roman" w:hAnsi="Times New Roman" w:cs="Times New Roman"/>
                <w:b/>
                <w:bCs/>
              </w:rPr>
              <w:t>ЗАЯВЛЕНИЕ</w:t>
            </w:r>
            <w:r w:rsidRPr="00134879">
              <w:rPr>
                <w:rFonts w:ascii="Times New Roman" w:hAnsi="Times New Roman" w:cs="Times New Roman"/>
                <w:b/>
                <w:bCs/>
              </w:rPr>
              <w:br/>
              <w:t>о выдаче разрешения на строительство</w:t>
            </w:r>
          </w:p>
        </w:tc>
      </w:tr>
    </w:tbl>
    <w:p w:rsidR="00542F80" w:rsidRPr="00134879" w:rsidRDefault="00542F80" w:rsidP="00542F80">
      <w:pPr>
        <w:widowControl/>
        <w:tabs>
          <w:tab w:val="left" w:pos="3261"/>
        </w:tabs>
        <w:adjustRightInd/>
        <w:ind w:firstLine="0"/>
        <w:jc w:val="left"/>
        <w:rPr>
          <w:rFonts w:ascii="Times New Roman" w:hAnsi="Times New Roman" w:cs="Times New Roman"/>
        </w:rPr>
      </w:pPr>
      <w:r w:rsidRPr="00134879">
        <w:rPr>
          <w:rFonts w:ascii="Times New Roman" w:hAnsi="Times New Roman" w:cs="Times New Roman"/>
        </w:rPr>
        <w:t>Прошу выдать разрешение на</w:t>
      </w:r>
      <w:r w:rsidRPr="00134879">
        <w:rPr>
          <w:rFonts w:ascii="Times New Roman" w:hAnsi="Times New Roman" w:cs="Times New Roman"/>
        </w:rPr>
        <w:tab/>
      </w:r>
      <w:r w:rsidRPr="00134879">
        <w:rPr>
          <w:rFonts w:ascii="Times New Roman" w:hAnsi="Times New Roman" w:cs="Times New Roman"/>
          <w:iCs/>
        </w:rPr>
        <w:t xml:space="preserve">строительство объекта капитального строительства/ </w:t>
      </w:r>
    </w:p>
    <w:p w:rsidR="00542F80" w:rsidRPr="00134879" w:rsidRDefault="00542F80" w:rsidP="00542F80">
      <w:pPr>
        <w:widowControl/>
        <w:pBdr>
          <w:top w:val="single" w:sz="4" w:space="1" w:color="auto"/>
        </w:pBdr>
        <w:adjustRightInd/>
        <w:ind w:left="3261"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542F80" w:rsidRPr="00134879" w:rsidRDefault="00542F80" w:rsidP="00542F80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134879">
        <w:rPr>
          <w:rFonts w:ascii="Times New Roman" w:hAnsi="Times New Roman" w:cs="Times New Roman"/>
          <w:iCs/>
        </w:rPr>
        <w:t xml:space="preserve">реконструкцию объекта капитального строительства/ строительство линейного объекта/ </w:t>
      </w:r>
    </w:p>
    <w:p w:rsidR="00542F80" w:rsidRPr="00134879" w:rsidRDefault="00542F80" w:rsidP="00542F80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542F80" w:rsidRPr="00134879" w:rsidRDefault="00542F80" w:rsidP="00542F80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134879">
        <w:rPr>
          <w:rFonts w:ascii="Times New Roman" w:hAnsi="Times New Roman" w:cs="Times New Roman"/>
          <w:iCs/>
        </w:rPr>
        <w:t>реконструкцию линейного объекта</w:t>
      </w:r>
    </w:p>
    <w:p w:rsidR="00542F80" w:rsidRPr="00134879" w:rsidRDefault="00542F80" w:rsidP="00542F80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542F80" w:rsidRPr="00134879" w:rsidRDefault="00542F80" w:rsidP="00542F80">
      <w:pPr>
        <w:widowControl/>
        <w:tabs>
          <w:tab w:val="left" w:pos="2127"/>
        </w:tabs>
        <w:adjustRightInd/>
        <w:ind w:firstLine="0"/>
        <w:jc w:val="center"/>
        <w:rPr>
          <w:rFonts w:ascii="Times New Roman" w:hAnsi="Times New Roman" w:cs="Times New Roman"/>
        </w:rPr>
      </w:pPr>
      <w:r w:rsidRPr="00134879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542F80" w:rsidRPr="00134879" w:rsidRDefault="00542F80" w:rsidP="00542F80">
      <w:pPr>
        <w:widowControl/>
        <w:tabs>
          <w:tab w:val="left" w:pos="2552"/>
        </w:tabs>
        <w:adjustRightInd/>
        <w:ind w:firstLine="0"/>
        <w:jc w:val="left"/>
        <w:rPr>
          <w:rFonts w:ascii="Times New Roman" w:hAnsi="Times New Roman" w:cs="Times New Roman"/>
        </w:rPr>
      </w:pPr>
      <w:r w:rsidRPr="00134879">
        <w:rPr>
          <w:rFonts w:ascii="Times New Roman" w:hAnsi="Times New Roman" w:cs="Times New Roman"/>
        </w:rPr>
        <w:t>Наименование объекта</w:t>
      </w:r>
      <w:r w:rsidRPr="00134879">
        <w:rPr>
          <w:rFonts w:ascii="Times New Roman" w:hAnsi="Times New Roman" w:cs="Times New Roman"/>
        </w:rPr>
        <w:tab/>
      </w:r>
    </w:p>
    <w:p w:rsidR="00542F80" w:rsidRPr="00134879" w:rsidRDefault="00542F80" w:rsidP="00542F80">
      <w:pPr>
        <w:widowControl/>
        <w:pBdr>
          <w:top w:val="single" w:sz="4" w:space="1" w:color="auto"/>
        </w:pBdr>
        <w:adjustRightInd/>
        <w:ind w:left="2552" w:firstLine="0"/>
        <w:jc w:val="center"/>
        <w:rPr>
          <w:rFonts w:ascii="Times New Roman" w:hAnsi="Times New Roman" w:cs="Times New Roman"/>
          <w:sz w:val="2"/>
          <w:szCs w:val="2"/>
        </w:rPr>
      </w:pPr>
      <w:r w:rsidRPr="00134879">
        <w:rPr>
          <w:rFonts w:ascii="Times New Roman" w:hAnsi="Times New Roman" w:cs="Times New Roman"/>
          <w:sz w:val="20"/>
          <w:szCs w:val="20"/>
        </w:rPr>
        <w:t>(в соответствии с утвержденной проектной документацией)</w:t>
      </w:r>
    </w:p>
    <w:p w:rsidR="00542F80" w:rsidRPr="00134879" w:rsidRDefault="00542F80" w:rsidP="00542F80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542F80" w:rsidRPr="00134879" w:rsidRDefault="00542F80" w:rsidP="00542F80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542F80" w:rsidRPr="00134879" w:rsidRDefault="00542F80" w:rsidP="00542F80">
      <w:pPr>
        <w:widowControl/>
        <w:tabs>
          <w:tab w:val="left" w:pos="-5103"/>
        </w:tabs>
        <w:adjustRightInd/>
        <w:ind w:left="5245" w:hanging="5245"/>
        <w:jc w:val="left"/>
        <w:rPr>
          <w:rFonts w:ascii="Times New Roman" w:hAnsi="Times New Roman" w:cs="Times New Roman"/>
        </w:rPr>
      </w:pPr>
      <w:r w:rsidRPr="00134879">
        <w:rPr>
          <w:rFonts w:ascii="Times New Roman" w:hAnsi="Times New Roman" w:cs="Times New Roman"/>
        </w:rPr>
        <w:t>Кадастровый номер реконструируемого объекта</w:t>
      </w:r>
      <w:r w:rsidRPr="00134879">
        <w:rPr>
          <w:rFonts w:ascii="Times New Roman" w:hAnsi="Times New Roman" w:cs="Times New Roman"/>
        </w:rPr>
        <w:tab/>
      </w:r>
    </w:p>
    <w:p w:rsidR="00542F80" w:rsidRPr="00134879" w:rsidRDefault="00542F80" w:rsidP="00542F80">
      <w:pPr>
        <w:widowControl/>
        <w:pBdr>
          <w:top w:val="single" w:sz="4" w:space="1" w:color="auto"/>
        </w:pBdr>
        <w:adjustRightInd/>
        <w:ind w:left="5245" w:firstLine="0"/>
        <w:jc w:val="center"/>
        <w:rPr>
          <w:rFonts w:ascii="Times New Roman" w:hAnsi="Times New Roman" w:cs="Times New Roman"/>
          <w:sz w:val="2"/>
          <w:szCs w:val="2"/>
        </w:rPr>
      </w:pPr>
      <w:r w:rsidRPr="00134879">
        <w:rPr>
          <w:rFonts w:ascii="Times New Roman" w:hAnsi="Times New Roman" w:cs="Times New Roman"/>
          <w:sz w:val="20"/>
          <w:szCs w:val="20"/>
        </w:rPr>
        <w:t>(в случае реконструкции объекта)</w:t>
      </w:r>
    </w:p>
    <w:p w:rsidR="00542F80" w:rsidRPr="00134879" w:rsidRDefault="00542F80" w:rsidP="00542F80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542F80" w:rsidRPr="00134879" w:rsidRDefault="00542F80" w:rsidP="00542F80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542F80" w:rsidRPr="00134879" w:rsidRDefault="00542F80" w:rsidP="00542F80">
      <w:pPr>
        <w:widowControl/>
        <w:tabs>
          <w:tab w:val="left" w:pos="2127"/>
        </w:tabs>
        <w:adjustRightInd/>
        <w:ind w:firstLine="0"/>
        <w:jc w:val="left"/>
        <w:rPr>
          <w:rFonts w:ascii="Times New Roman" w:hAnsi="Times New Roman" w:cs="Times New Roman"/>
        </w:rPr>
      </w:pPr>
      <w:r w:rsidRPr="00134879">
        <w:rPr>
          <w:rFonts w:ascii="Times New Roman" w:hAnsi="Times New Roman" w:cs="Times New Roman"/>
        </w:rPr>
        <w:t>Этап строительства</w:t>
      </w:r>
      <w:r w:rsidRPr="00134879">
        <w:rPr>
          <w:rFonts w:ascii="Times New Roman" w:hAnsi="Times New Roman" w:cs="Times New Roman"/>
        </w:rPr>
        <w:tab/>
      </w:r>
    </w:p>
    <w:p w:rsidR="00542F80" w:rsidRPr="00134879" w:rsidRDefault="00542F80" w:rsidP="00542F80">
      <w:pPr>
        <w:widowControl/>
        <w:pBdr>
          <w:top w:val="single" w:sz="4" w:space="1" w:color="auto"/>
        </w:pBdr>
        <w:adjustRightInd/>
        <w:ind w:left="2127" w:firstLine="0"/>
        <w:jc w:val="center"/>
        <w:rPr>
          <w:rFonts w:ascii="Times New Roman" w:hAnsi="Times New Roman" w:cs="Times New Roman"/>
          <w:sz w:val="2"/>
          <w:szCs w:val="2"/>
        </w:rPr>
      </w:pPr>
      <w:r w:rsidRPr="00134879">
        <w:rPr>
          <w:rFonts w:ascii="Times New Roman" w:hAnsi="Times New Roman" w:cs="Times New Roman"/>
          <w:sz w:val="20"/>
          <w:szCs w:val="20"/>
        </w:rPr>
        <w:t>(указывается в случае выделения этапа строительства и дается описание такого этапа)</w:t>
      </w:r>
    </w:p>
    <w:p w:rsidR="00542F80" w:rsidRPr="00134879" w:rsidRDefault="00542F80" w:rsidP="00542F80">
      <w:pPr>
        <w:widowControl/>
        <w:tabs>
          <w:tab w:val="left" w:pos="-4536"/>
        </w:tabs>
        <w:adjustRightInd/>
        <w:ind w:left="3544" w:hanging="3544"/>
        <w:jc w:val="left"/>
        <w:rPr>
          <w:rFonts w:ascii="Times New Roman" w:hAnsi="Times New Roman" w:cs="Times New Roman"/>
        </w:rPr>
      </w:pPr>
    </w:p>
    <w:p w:rsidR="00542F80" w:rsidRPr="00134879" w:rsidRDefault="00542F80" w:rsidP="00542F80">
      <w:pPr>
        <w:widowControl/>
        <w:tabs>
          <w:tab w:val="left" w:pos="-4536"/>
          <w:tab w:val="center" w:pos="5102"/>
        </w:tabs>
        <w:adjustRightInd/>
        <w:ind w:left="3544" w:hanging="3544"/>
        <w:jc w:val="left"/>
        <w:rPr>
          <w:rFonts w:ascii="Times New Roman" w:hAnsi="Times New Roman" w:cs="Times New Roman"/>
        </w:rPr>
      </w:pPr>
      <w:r w:rsidRPr="00134879">
        <w:rPr>
          <w:rFonts w:ascii="Times New Roman" w:hAnsi="Times New Roman" w:cs="Times New Roman"/>
        </w:rPr>
        <w:t>Адрес (местоположение) объекта</w:t>
      </w:r>
      <w:r w:rsidRPr="00134879">
        <w:rPr>
          <w:rFonts w:ascii="Times New Roman" w:hAnsi="Times New Roman" w:cs="Times New Roman"/>
        </w:rPr>
        <w:tab/>
      </w:r>
    </w:p>
    <w:p w:rsidR="00542F80" w:rsidRPr="00134879" w:rsidRDefault="00542F80" w:rsidP="00542F80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354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34879">
        <w:rPr>
          <w:rFonts w:ascii="Times New Roman" w:hAnsi="Times New Roman" w:cs="Times New Roman"/>
          <w:sz w:val="20"/>
          <w:szCs w:val="20"/>
        </w:rPr>
        <w:t xml:space="preserve">(указывается адрес объекта капитального </w:t>
      </w:r>
      <w:proofErr w:type="spellStart"/>
      <w:proofErr w:type="gramStart"/>
      <w:r w:rsidRPr="00134879">
        <w:rPr>
          <w:rFonts w:ascii="Times New Roman" w:hAnsi="Times New Roman" w:cs="Times New Roman"/>
          <w:sz w:val="20"/>
          <w:szCs w:val="20"/>
        </w:rPr>
        <w:t>строительства,а</w:t>
      </w:r>
      <w:proofErr w:type="spellEnd"/>
      <w:proofErr w:type="gramEnd"/>
      <w:r w:rsidRPr="00134879">
        <w:rPr>
          <w:rFonts w:ascii="Times New Roman" w:hAnsi="Times New Roman" w:cs="Times New Roman"/>
          <w:sz w:val="20"/>
          <w:szCs w:val="20"/>
        </w:rPr>
        <w:t xml:space="preserve"> при наличии –</w:t>
      </w:r>
    </w:p>
    <w:p w:rsidR="00542F80" w:rsidRPr="00134879" w:rsidRDefault="00542F80" w:rsidP="00542F80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542F80" w:rsidRPr="00134879" w:rsidRDefault="00542F80" w:rsidP="00542F80">
      <w:pPr>
        <w:widowControl/>
        <w:tabs>
          <w:tab w:val="left" w:pos="3544"/>
        </w:tabs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34879">
        <w:rPr>
          <w:rFonts w:ascii="Times New Roman" w:hAnsi="Times New Roman" w:cs="Times New Roman"/>
          <w:sz w:val="20"/>
          <w:szCs w:val="20"/>
        </w:rPr>
        <w:t xml:space="preserve">адрес объекта капитального строительства в соответствии с государственным </w:t>
      </w:r>
      <w:proofErr w:type="spellStart"/>
      <w:r w:rsidRPr="00134879">
        <w:rPr>
          <w:rFonts w:ascii="Times New Roman" w:hAnsi="Times New Roman" w:cs="Times New Roman"/>
          <w:sz w:val="20"/>
          <w:szCs w:val="20"/>
        </w:rPr>
        <w:t>адреснымреестром</w:t>
      </w:r>
      <w:proofErr w:type="spellEnd"/>
      <w:r w:rsidRPr="00134879">
        <w:rPr>
          <w:rFonts w:ascii="Times New Roman" w:hAnsi="Times New Roman" w:cs="Times New Roman"/>
          <w:sz w:val="20"/>
          <w:szCs w:val="20"/>
        </w:rPr>
        <w:t xml:space="preserve"> с указанием</w:t>
      </w:r>
    </w:p>
    <w:p w:rsidR="00542F80" w:rsidRPr="00134879" w:rsidRDefault="00542F80" w:rsidP="00542F80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542F80" w:rsidRPr="00134879" w:rsidRDefault="00542F80" w:rsidP="00542F80">
      <w:pPr>
        <w:widowControl/>
        <w:tabs>
          <w:tab w:val="left" w:pos="3544"/>
        </w:tabs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34879">
        <w:rPr>
          <w:rFonts w:ascii="Times New Roman" w:hAnsi="Times New Roman" w:cs="Times New Roman"/>
          <w:sz w:val="20"/>
          <w:szCs w:val="20"/>
        </w:rPr>
        <w:t xml:space="preserve">реквизитов документов о присвоении, об изменении адреса; для линейных объектов – </w:t>
      </w:r>
      <w:proofErr w:type="spellStart"/>
      <w:r w:rsidRPr="00134879">
        <w:rPr>
          <w:rFonts w:ascii="Times New Roman" w:hAnsi="Times New Roman" w:cs="Times New Roman"/>
          <w:sz w:val="20"/>
          <w:szCs w:val="20"/>
        </w:rPr>
        <w:t>указываетсяописание</w:t>
      </w:r>
      <w:proofErr w:type="spellEnd"/>
    </w:p>
    <w:p w:rsidR="00542F80" w:rsidRPr="00134879" w:rsidRDefault="00542F80" w:rsidP="00542F80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542F80" w:rsidRPr="00134879" w:rsidRDefault="00542F80" w:rsidP="00542F80">
      <w:pPr>
        <w:widowControl/>
        <w:tabs>
          <w:tab w:val="left" w:pos="3544"/>
        </w:tabs>
        <w:adjustRightInd/>
        <w:ind w:firstLine="0"/>
        <w:jc w:val="center"/>
        <w:rPr>
          <w:rFonts w:ascii="Times New Roman" w:hAnsi="Times New Roman" w:cs="Times New Roman"/>
        </w:rPr>
      </w:pPr>
      <w:r w:rsidRPr="00134879">
        <w:rPr>
          <w:rFonts w:ascii="Times New Roman" w:hAnsi="Times New Roman" w:cs="Times New Roman"/>
          <w:sz w:val="20"/>
          <w:szCs w:val="20"/>
        </w:rPr>
        <w:t xml:space="preserve">местоположения в виде наименований субъекта Российской Федерации </w:t>
      </w:r>
      <w:proofErr w:type="spellStart"/>
      <w:r w:rsidRPr="00134879">
        <w:rPr>
          <w:rFonts w:ascii="Times New Roman" w:hAnsi="Times New Roman" w:cs="Times New Roman"/>
          <w:sz w:val="20"/>
          <w:szCs w:val="20"/>
        </w:rPr>
        <w:t>имуниципального</w:t>
      </w:r>
      <w:proofErr w:type="spellEnd"/>
      <w:r w:rsidRPr="00134879">
        <w:rPr>
          <w:rFonts w:ascii="Times New Roman" w:hAnsi="Times New Roman" w:cs="Times New Roman"/>
          <w:sz w:val="20"/>
          <w:szCs w:val="20"/>
        </w:rPr>
        <w:t xml:space="preserve"> образования)</w:t>
      </w:r>
    </w:p>
    <w:p w:rsidR="00542F80" w:rsidRPr="00134879" w:rsidRDefault="00542F80" w:rsidP="00542F80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542F80" w:rsidRPr="00134879" w:rsidRDefault="00542F80" w:rsidP="00542F80">
      <w:pPr>
        <w:widowControl/>
        <w:tabs>
          <w:tab w:val="left" w:pos="-4536"/>
        </w:tabs>
        <w:adjustRightInd/>
        <w:ind w:left="6379" w:hanging="6379"/>
        <w:jc w:val="left"/>
        <w:rPr>
          <w:rFonts w:ascii="Times New Roman" w:hAnsi="Times New Roman" w:cs="Times New Roman"/>
        </w:rPr>
      </w:pPr>
    </w:p>
    <w:p w:rsidR="00542F80" w:rsidRPr="00134879" w:rsidRDefault="00542F80" w:rsidP="00542F80">
      <w:pPr>
        <w:widowControl/>
        <w:tabs>
          <w:tab w:val="left" w:pos="-4536"/>
          <w:tab w:val="left" w:pos="6837"/>
        </w:tabs>
        <w:adjustRightInd/>
        <w:ind w:left="6521" w:hanging="6521"/>
        <w:jc w:val="left"/>
        <w:rPr>
          <w:rFonts w:ascii="Times New Roman" w:hAnsi="Times New Roman" w:cs="Times New Roman"/>
        </w:rPr>
      </w:pPr>
      <w:r w:rsidRPr="00134879">
        <w:rPr>
          <w:rFonts w:ascii="Times New Roman" w:hAnsi="Times New Roman" w:cs="Times New Roman"/>
        </w:rPr>
        <w:t>Кадастровый номер земельного участка (земельных участков)</w:t>
      </w:r>
      <w:r w:rsidRPr="00134879">
        <w:rPr>
          <w:rFonts w:ascii="Times New Roman" w:hAnsi="Times New Roman" w:cs="Times New Roman"/>
        </w:rPr>
        <w:tab/>
      </w:r>
    </w:p>
    <w:p w:rsidR="00542F80" w:rsidRPr="00FD2482" w:rsidRDefault="00542F80" w:rsidP="00542F80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6521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34879">
        <w:rPr>
          <w:rFonts w:ascii="Times New Roman" w:hAnsi="Times New Roman" w:cs="Times New Roman"/>
          <w:sz w:val="20"/>
          <w:szCs w:val="20"/>
        </w:rPr>
        <w:t xml:space="preserve">(заполнение не является обязательным </w:t>
      </w:r>
    </w:p>
    <w:p w:rsidR="00542F80" w:rsidRPr="00134879" w:rsidRDefault="00542F80" w:rsidP="00542F80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542F80" w:rsidRPr="00134879" w:rsidRDefault="00542F80" w:rsidP="00542F80">
      <w:pPr>
        <w:widowControl/>
        <w:adjustRightInd/>
        <w:ind w:firstLine="0"/>
        <w:jc w:val="center"/>
        <w:rPr>
          <w:rFonts w:ascii="Times New Roman" w:hAnsi="Times New Roman" w:cs="Times New Roman"/>
        </w:rPr>
      </w:pPr>
      <w:r w:rsidRPr="00134879">
        <w:rPr>
          <w:rFonts w:ascii="Times New Roman" w:hAnsi="Times New Roman" w:cs="Times New Roman"/>
          <w:sz w:val="20"/>
          <w:szCs w:val="20"/>
        </w:rPr>
        <w:t>при выдаче разрешения на строительство (реконструкцию) линейного объекта)</w:t>
      </w:r>
    </w:p>
    <w:p w:rsidR="00542F80" w:rsidRPr="00134879" w:rsidRDefault="00542F80" w:rsidP="00542F80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542F80" w:rsidRPr="00134879" w:rsidRDefault="00542F80" w:rsidP="00542F80">
      <w:pPr>
        <w:widowControl/>
        <w:tabs>
          <w:tab w:val="left" w:pos="-4536"/>
          <w:tab w:val="left" w:pos="7115"/>
        </w:tabs>
        <w:adjustRightInd/>
        <w:ind w:left="5812" w:hanging="5812"/>
        <w:jc w:val="left"/>
        <w:rPr>
          <w:rFonts w:ascii="Times New Roman" w:hAnsi="Times New Roman" w:cs="Times New Roman"/>
        </w:rPr>
      </w:pPr>
      <w:r w:rsidRPr="00134879">
        <w:rPr>
          <w:rFonts w:ascii="Times New Roman" w:hAnsi="Times New Roman" w:cs="Times New Roman"/>
        </w:rPr>
        <w:t>Номер кадастрового квартала (кадастровых кварталов)</w:t>
      </w:r>
      <w:r w:rsidRPr="00134879">
        <w:rPr>
          <w:rFonts w:ascii="Times New Roman" w:hAnsi="Times New Roman" w:cs="Times New Roman"/>
        </w:rPr>
        <w:tab/>
      </w:r>
      <w:r w:rsidRPr="00134879">
        <w:rPr>
          <w:rFonts w:ascii="Times New Roman" w:hAnsi="Times New Roman" w:cs="Times New Roman"/>
        </w:rPr>
        <w:tab/>
      </w:r>
    </w:p>
    <w:p w:rsidR="00542F80" w:rsidRPr="00134879" w:rsidRDefault="00542F80" w:rsidP="00542F80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5812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34879">
        <w:rPr>
          <w:rFonts w:ascii="Times New Roman" w:hAnsi="Times New Roman" w:cs="Times New Roman"/>
          <w:sz w:val="20"/>
          <w:szCs w:val="20"/>
        </w:rPr>
        <w:lastRenderedPageBreak/>
        <w:t xml:space="preserve">(заполнение не является обязательным при </w:t>
      </w:r>
    </w:p>
    <w:p w:rsidR="00542F80" w:rsidRPr="00134879" w:rsidRDefault="00542F80" w:rsidP="00542F80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542F80" w:rsidRPr="00134879" w:rsidRDefault="00542F80" w:rsidP="00542F80">
      <w:pPr>
        <w:widowControl/>
        <w:adjustRightInd/>
        <w:ind w:left="6521" w:hanging="6521"/>
        <w:jc w:val="center"/>
        <w:rPr>
          <w:rFonts w:ascii="Times New Roman" w:hAnsi="Times New Roman" w:cs="Times New Roman"/>
        </w:rPr>
      </w:pPr>
      <w:r w:rsidRPr="00134879">
        <w:rPr>
          <w:rFonts w:ascii="Times New Roman" w:hAnsi="Times New Roman" w:cs="Times New Roman"/>
          <w:sz w:val="20"/>
          <w:szCs w:val="20"/>
        </w:rPr>
        <w:t>выдаче разрешения на строительство (реконструкцию) линейного объекта)</w:t>
      </w:r>
    </w:p>
    <w:p w:rsidR="00542F80" w:rsidRPr="00134879" w:rsidRDefault="00542F80" w:rsidP="00542F80">
      <w:pPr>
        <w:widowControl/>
        <w:adjustRightInd/>
        <w:ind w:left="6521" w:hanging="6521"/>
        <w:jc w:val="left"/>
        <w:rPr>
          <w:rFonts w:ascii="Times New Roman" w:hAnsi="Times New Roman" w:cs="Times New Roman"/>
        </w:rPr>
      </w:pPr>
    </w:p>
    <w:p w:rsidR="00542F80" w:rsidRPr="00134879" w:rsidRDefault="00542F80" w:rsidP="00542F80">
      <w:pPr>
        <w:widowControl/>
        <w:adjustRightInd/>
        <w:ind w:left="6521" w:hanging="6521"/>
        <w:jc w:val="left"/>
        <w:rPr>
          <w:rFonts w:ascii="Times New Roman" w:hAnsi="Times New Roman" w:cs="Times New Roman"/>
        </w:rPr>
      </w:pPr>
    </w:p>
    <w:p w:rsidR="00542F80" w:rsidRPr="00134879" w:rsidRDefault="00542F80" w:rsidP="00542F80">
      <w:pPr>
        <w:widowControl/>
        <w:tabs>
          <w:tab w:val="left" w:pos="-4536"/>
          <w:tab w:val="left" w:pos="6849"/>
        </w:tabs>
        <w:adjustRightInd/>
        <w:ind w:left="6096" w:hanging="6096"/>
        <w:jc w:val="left"/>
        <w:rPr>
          <w:rFonts w:ascii="Times New Roman" w:hAnsi="Times New Roman" w:cs="Times New Roman"/>
        </w:rPr>
      </w:pPr>
      <w:r w:rsidRPr="00134879">
        <w:rPr>
          <w:rFonts w:ascii="Times New Roman" w:hAnsi="Times New Roman" w:cs="Times New Roman"/>
        </w:rPr>
        <w:t>Сведения о градостроительном плане земельного участка</w:t>
      </w:r>
      <w:r w:rsidRPr="00134879">
        <w:rPr>
          <w:rFonts w:ascii="Times New Roman" w:hAnsi="Times New Roman" w:cs="Times New Roman"/>
        </w:rPr>
        <w:tab/>
      </w:r>
      <w:r w:rsidRPr="00134879">
        <w:rPr>
          <w:rFonts w:ascii="Times New Roman" w:hAnsi="Times New Roman" w:cs="Times New Roman"/>
        </w:rPr>
        <w:tab/>
      </w:r>
    </w:p>
    <w:p w:rsidR="00542F80" w:rsidRPr="00134879" w:rsidRDefault="00542F80" w:rsidP="00542F80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6096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34879">
        <w:rPr>
          <w:rFonts w:ascii="Times New Roman" w:hAnsi="Times New Roman" w:cs="Times New Roman"/>
          <w:sz w:val="20"/>
          <w:szCs w:val="20"/>
        </w:rPr>
        <w:t xml:space="preserve">(указывается дата выдачи градостроительного </w:t>
      </w:r>
    </w:p>
    <w:p w:rsidR="00542F80" w:rsidRPr="00134879" w:rsidRDefault="00542F80" w:rsidP="00542F80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542F80" w:rsidRPr="00134879" w:rsidRDefault="00542F80" w:rsidP="00542F80">
      <w:pPr>
        <w:widowControl/>
        <w:adjustRightInd/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r w:rsidRPr="00134879">
        <w:rPr>
          <w:rFonts w:ascii="Times New Roman" w:hAnsi="Times New Roman" w:cs="Times New Roman"/>
          <w:sz w:val="20"/>
          <w:szCs w:val="20"/>
        </w:rPr>
        <w:t>плана земельного участка, его номер и орган,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879">
        <w:rPr>
          <w:rFonts w:ascii="Times New Roman" w:hAnsi="Times New Roman" w:cs="Times New Roman"/>
          <w:sz w:val="20"/>
          <w:szCs w:val="20"/>
        </w:rPr>
        <w:t>выдавший градостроительный план земельного участка (не заполняется</w:t>
      </w:r>
    </w:p>
    <w:p w:rsidR="00542F80" w:rsidRPr="00134879" w:rsidRDefault="00542F80" w:rsidP="00542F80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542F80" w:rsidRPr="00134879" w:rsidRDefault="00542F80" w:rsidP="00542F80">
      <w:pPr>
        <w:widowControl/>
        <w:adjustRightInd/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r w:rsidRPr="00134879">
        <w:rPr>
          <w:rFonts w:ascii="Times New Roman" w:hAnsi="Times New Roman" w:cs="Times New Roman"/>
          <w:sz w:val="20"/>
          <w:szCs w:val="20"/>
        </w:rPr>
        <w:t>в отношении линейных объектов, кроме случаев, предусмотренных законодательством Российской Федерации)</w:t>
      </w:r>
    </w:p>
    <w:p w:rsidR="00542F80" w:rsidRPr="00134879" w:rsidRDefault="00542F80" w:rsidP="00542F80">
      <w:pPr>
        <w:widowControl/>
        <w:adjustRightInd/>
        <w:ind w:left="6521" w:hanging="6521"/>
        <w:jc w:val="left"/>
        <w:rPr>
          <w:rFonts w:ascii="Times New Roman" w:hAnsi="Times New Roman" w:cs="Times New Roman"/>
        </w:rPr>
      </w:pPr>
    </w:p>
    <w:p w:rsidR="00542F80" w:rsidRPr="00134879" w:rsidRDefault="00542F80" w:rsidP="00542F80">
      <w:pPr>
        <w:widowControl/>
        <w:tabs>
          <w:tab w:val="left" w:pos="-4536"/>
          <w:tab w:val="left" w:pos="7297"/>
        </w:tabs>
        <w:adjustRightInd/>
        <w:ind w:left="6946" w:hanging="6946"/>
        <w:jc w:val="left"/>
        <w:rPr>
          <w:rFonts w:ascii="Times New Roman" w:hAnsi="Times New Roman" w:cs="Times New Roman"/>
        </w:rPr>
      </w:pPr>
      <w:r w:rsidRPr="00134879">
        <w:rPr>
          <w:rFonts w:ascii="Times New Roman" w:hAnsi="Times New Roman" w:cs="Times New Roman"/>
        </w:rPr>
        <w:t>Сведения о проекте планировки и проекте межевания территории</w:t>
      </w:r>
      <w:r w:rsidRPr="00134879">
        <w:rPr>
          <w:rFonts w:ascii="Times New Roman" w:hAnsi="Times New Roman" w:cs="Times New Roman"/>
        </w:rPr>
        <w:tab/>
      </w:r>
    </w:p>
    <w:p w:rsidR="00542F80" w:rsidRPr="00134879" w:rsidRDefault="00542F80" w:rsidP="00542F80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6946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34879">
        <w:rPr>
          <w:rFonts w:ascii="Times New Roman" w:hAnsi="Times New Roman" w:cs="Times New Roman"/>
          <w:sz w:val="20"/>
          <w:szCs w:val="20"/>
        </w:rPr>
        <w:t>(заполняется в отношении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2F80" w:rsidRPr="00134879" w:rsidRDefault="00542F80" w:rsidP="00542F80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542F80" w:rsidRPr="00134879" w:rsidRDefault="00542F80" w:rsidP="00542F80">
      <w:pPr>
        <w:widowControl/>
        <w:adjustRightInd/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r w:rsidRPr="00134879">
        <w:rPr>
          <w:rFonts w:ascii="Times New Roman" w:hAnsi="Times New Roman" w:cs="Times New Roman"/>
          <w:sz w:val="20"/>
          <w:szCs w:val="20"/>
        </w:rPr>
        <w:t xml:space="preserve">линейных объектов, кроме случаев, предусмотренных законодательством Российской Федерации. Указываются дата </w:t>
      </w:r>
    </w:p>
    <w:p w:rsidR="00542F80" w:rsidRPr="00134879" w:rsidRDefault="00542F80" w:rsidP="00542F80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542F80" w:rsidRPr="00134879" w:rsidRDefault="00542F80" w:rsidP="00542F80">
      <w:pPr>
        <w:widowControl/>
        <w:adjustRightInd/>
        <w:ind w:left="6521" w:hanging="6521"/>
        <w:jc w:val="left"/>
        <w:rPr>
          <w:rFonts w:ascii="Times New Roman" w:hAnsi="Times New Roman" w:cs="Times New Roman"/>
        </w:rPr>
      </w:pPr>
      <w:r w:rsidRPr="00134879">
        <w:rPr>
          <w:rFonts w:ascii="Times New Roman" w:hAnsi="Times New Roman" w:cs="Times New Roman"/>
          <w:sz w:val="20"/>
          <w:szCs w:val="20"/>
        </w:rPr>
        <w:t>и номер решения об утверждении проекта планировки и проекта межевания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879">
        <w:rPr>
          <w:rFonts w:ascii="Times New Roman" w:hAnsi="Times New Roman" w:cs="Times New Roman"/>
          <w:sz w:val="20"/>
          <w:szCs w:val="20"/>
        </w:rPr>
        <w:t xml:space="preserve">территории (в соответствии со </w:t>
      </w:r>
    </w:p>
    <w:p w:rsidR="00542F80" w:rsidRPr="00134879" w:rsidRDefault="00542F80" w:rsidP="00542F80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542F80" w:rsidRPr="00134879" w:rsidRDefault="00542F80" w:rsidP="00542F80">
      <w:pPr>
        <w:widowControl/>
        <w:adjustRightInd/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r w:rsidRPr="00134879">
        <w:rPr>
          <w:rFonts w:ascii="Times New Roman" w:hAnsi="Times New Roman" w:cs="Times New Roman"/>
          <w:sz w:val="20"/>
          <w:szCs w:val="20"/>
        </w:rPr>
        <w:t>сведениями, содержащимися ИСОГД) и лицо, принявшее такое решение)</w:t>
      </w:r>
    </w:p>
    <w:p w:rsidR="00542F80" w:rsidRPr="00134879" w:rsidRDefault="00542F80" w:rsidP="00542F80">
      <w:pPr>
        <w:widowControl/>
        <w:adjustRightInd/>
        <w:ind w:left="6521" w:hanging="6521"/>
        <w:jc w:val="left"/>
        <w:rPr>
          <w:rFonts w:ascii="Times New Roman" w:hAnsi="Times New Roman" w:cs="Times New Roman"/>
        </w:rPr>
      </w:pPr>
    </w:p>
    <w:p w:rsidR="00542F80" w:rsidRPr="00134879" w:rsidRDefault="00542F80" w:rsidP="00542F80">
      <w:pPr>
        <w:widowControl/>
        <w:tabs>
          <w:tab w:val="left" w:pos="-4536"/>
          <w:tab w:val="left" w:pos="4235"/>
        </w:tabs>
        <w:adjustRightInd/>
        <w:ind w:left="3969" w:hanging="3969"/>
        <w:jc w:val="left"/>
        <w:rPr>
          <w:rFonts w:ascii="Times New Roman" w:hAnsi="Times New Roman" w:cs="Times New Roman"/>
        </w:rPr>
      </w:pPr>
      <w:r w:rsidRPr="00134879">
        <w:rPr>
          <w:rFonts w:ascii="Times New Roman" w:hAnsi="Times New Roman" w:cs="Times New Roman"/>
        </w:rPr>
        <w:t>Сведения о проектной документации</w:t>
      </w:r>
      <w:r w:rsidRPr="00134879">
        <w:rPr>
          <w:rFonts w:ascii="Times New Roman" w:hAnsi="Times New Roman" w:cs="Times New Roman"/>
        </w:rPr>
        <w:tab/>
      </w:r>
    </w:p>
    <w:p w:rsidR="00542F80" w:rsidRPr="00134879" w:rsidRDefault="00542F80" w:rsidP="00542F80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3969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34879">
        <w:rPr>
          <w:rFonts w:ascii="Times New Roman" w:hAnsi="Times New Roman" w:cs="Times New Roman"/>
          <w:sz w:val="20"/>
          <w:szCs w:val="20"/>
        </w:rPr>
        <w:t xml:space="preserve">(указывается, кем, когда разработана проектная документация </w:t>
      </w:r>
    </w:p>
    <w:p w:rsidR="00542F80" w:rsidRPr="00134879" w:rsidRDefault="00542F80" w:rsidP="00542F80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542F80" w:rsidRPr="00134879" w:rsidRDefault="00542F80" w:rsidP="00542F80">
      <w:pPr>
        <w:widowControl/>
        <w:adjustRightInd/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r w:rsidRPr="00134879">
        <w:rPr>
          <w:rFonts w:ascii="Times New Roman" w:hAnsi="Times New Roman" w:cs="Times New Roman"/>
          <w:sz w:val="20"/>
          <w:szCs w:val="20"/>
        </w:rPr>
        <w:t>(реквизиты документа, наименование проектной организации)</w:t>
      </w:r>
    </w:p>
    <w:p w:rsidR="00542F80" w:rsidRPr="00134879" w:rsidRDefault="00542F80" w:rsidP="00542F80">
      <w:pPr>
        <w:widowControl/>
        <w:adjustRightInd/>
        <w:ind w:left="6521" w:hanging="6521"/>
        <w:jc w:val="left"/>
        <w:rPr>
          <w:rFonts w:ascii="Times New Roman" w:hAnsi="Times New Roman" w:cs="Times New Roman"/>
        </w:rPr>
      </w:pPr>
    </w:p>
    <w:p w:rsidR="00542F80" w:rsidRPr="00134879" w:rsidRDefault="00542F80" w:rsidP="00542F80">
      <w:pPr>
        <w:widowControl/>
        <w:tabs>
          <w:tab w:val="left" w:pos="-4536"/>
          <w:tab w:val="left" w:pos="8483"/>
        </w:tabs>
        <w:adjustRightInd/>
        <w:ind w:left="8222" w:hanging="8222"/>
        <w:jc w:val="left"/>
        <w:rPr>
          <w:rFonts w:ascii="Times New Roman" w:hAnsi="Times New Roman" w:cs="Times New Roman"/>
        </w:rPr>
      </w:pPr>
      <w:r w:rsidRPr="00134879">
        <w:rPr>
          <w:rFonts w:ascii="Times New Roman" w:hAnsi="Times New Roman" w:cs="Times New Roman"/>
        </w:rPr>
        <w:t>Сведения о положительном заключении экспертизы проектной документации</w:t>
      </w:r>
      <w:r w:rsidRPr="00134879">
        <w:rPr>
          <w:rFonts w:ascii="Times New Roman" w:hAnsi="Times New Roman" w:cs="Times New Roman"/>
        </w:rPr>
        <w:tab/>
      </w:r>
    </w:p>
    <w:p w:rsidR="00542F80" w:rsidRPr="00134879" w:rsidRDefault="00542F80" w:rsidP="00542F80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8222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34879">
        <w:rPr>
          <w:rFonts w:ascii="Times New Roman" w:hAnsi="Times New Roman" w:cs="Times New Roman"/>
          <w:sz w:val="20"/>
          <w:szCs w:val="20"/>
        </w:rPr>
        <w:t>(указываются</w:t>
      </w:r>
    </w:p>
    <w:p w:rsidR="00542F80" w:rsidRPr="00134879" w:rsidRDefault="00542F80" w:rsidP="00542F80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542F80" w:rsidRPr="00134879" w:rsidRDefault="00542F80" w:rsidP="00542F80">
      <w:pPr>
        <w:widowControl/>
        <w:adjustRightInd/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r w:rsidRPr="00134879">
        <w:rPr>
          <w:rFonts w:ascii="Times New Roman" w:hAnsi="Times New Roman" w:cs="Times New Roman"/>
          <w:sz w:val="20"/>
          <w:szCs w:val="20"/>
        </w:rPr>
        <w:t xml:space="preserve">наименование организации, выдавшей заключение, регистрационный номер и дата выдачи заключения и в случаях, </w:t>
      </w:r>
    </w:p>
    <w:p w:rsidR="00542F80" w:rsidRPr="00134879" w:rsidRDefault="00542F80" w:rsidP="00542F80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542F80" w:rsidRPr="00134879" w:rsidRDefault="00542F80" w:rsidP="00542F80">
      <w:pPr>
        <w:widowControl/>
        <w:adjustRightInd/>
        <w:ind w:left="6521" w:hanging="6521"/>
        <w:jc w:val="center"/>
        <w:rPr>
          <w:rFonts w:ascii="Times New Roman" w:hAnsi="Times New Roman" w:cs="Times New Roman"/>
        </w:rPr>
      </w:pPr>
      <w:r w:rsidRPr="00134879">
        <w:rPr>
          <w:rFonts w:ascii="Times New Roman" w:hAnsi="Times New Roman" w:cs="Times New Roman"/>
          <w:sz w:val="20"/>
          <w:szCs w:val="20"/>
        </w:rPr>
        <w:t>предусмотренных законодательством Российской Федерации, реквизиты приказа 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879">
        <w:rPr>
          <w:rFonts w:ascii="Times New Roman" w:hAnsi="Times New Roman" w:cs="Times New Roman"/>
          <w:sz w:val="20"/>
          <w:szCs w:val="20"/>
        </w:rPr>
        <w:t>утверждении положительного</w:t>
      </w:r>
    </w:p>
    <w:p w:rsidR="00542F80" w:rsidRPr="00134879" w:rsidRDefault="00542F80" w:rsidP="00542F80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542F80" w:rsidRPr="00134879" w:rsidRDefault="00542F80" w:rsidP="00542F80">
      <w:pPr>
        <w:widowControl/>
        <w:adjustRightInd/>
        <w:ind w:left="6521" w:hanging="6521"/>
        <w:jc w:val="center"/>
        <w:rPr>
          <w:rFonts w:ascii="Times New Roman" w:hAnsi="Times New Roman" w:cs="Times New Roman"/>
        </w:rPr>
      </w:pPr>
      <w:r w:rsidRPr="00134879">
        <w:rPr>
          <w:rFonts w:ascii="Times New Roman" w:hAnsi="Times New Roman" w:cs="Times New Roman"/>
          <w:sz w:val="20"/>
          <w:szCs w:val="20"/>
        </w:rPr>
        <w:t>заключения государственной экологической экспертизы)</w:t>
      </w:r>
    </w:p>
    <w:p w:rsidR="00542F80" w:rsidRPr="00134879" w:rsidRDefault="00542F80" w:rsidP="00542F80">
      <w:pPr>
        <w:widowControl/>
        <w:adjustRightInd/>
        <w:ind w:left="6521" w:hanging="6521"/>
        <w:jc w:val="left"/>
        <w:rPr>
          <w:rFonts w:ascii="Times New Roman" w:hAnsi="Times New Roman" w:cs="Times New Roman"/>
        </w:rPr>
      </w:pPr>
    </w:p>
    <w:p w:rsidR="00542F80" w:rsidRPr="00134879" w:rsidRDefault="00542F80" w:rsidP="00542F80">
      <w:pPr>
        <w:widowControl/>
        <w:tabs>
          <w:tab w:val="left" w:pos="-4536"/>
          <w:tab w:val="left" w:pos="-2694"/>
        </w:tabs>
        <w:adjustRightInd/>
        <w:ind w:left="5812" w:hanging="5812"/>
        <w:jc w:val="left"/>
        <w:rPr>
          <w:rFonts w:ascii="Times New Roman" w:hAnsi="Times New Roman" w:cs="Times New Roman"/>
        </w:rPr>
      </w:pPr>
      <w:r w:rsidRPr="00134879">
        <w:rPr>
          <w:rFonts w:ascii="Times New Roman" w:hAnsi="Times New Roman" w:cs="Times New Roman"/>
        </w:rPr>
        <w:t>Срок действия разрешения на строительство (месяцев)</w:t>
      </w:r>
      <w:r w:rsidRPr="00134879">
        <w:rPr>
          <w:rFonts w:ascii="Times New Roman" w:hAnsi="Times New Roman" w:cs="Times New Roman"/>
        </w:rPr>
        <w:tab/>
      </w:r>
      <w:r w:rsidRPr="00134879">
        <w:rPr>
          <w:rFonts w:ascii="Times New Roman" w:hAnsi="Times New Roman" w:cs="Times New Roman"/>
        </w:rPr>
        <w:tab/>
      </w:r>
    </w:p>
    <w:p w:rsidR="00542F80" w:rsidRPr="00134879" w:rsidRDefault="00542F80" w:rsidP="00542F80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5812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34879">
        <w:rPr>
          <w:rFonts w:ascii="Times New Roman" w:hAnsi="Times New Roman" w:cs="Times New Roman"/>
          <w:sz w:val="20"/>
          <w:szCs w:val="20"/>
        </w:rPr>
        <w:t xml:space="preserve">(в соответствии с разделом проектной </w:t>
      </w:r>
    </w:p>
    <w:p w:rsidR="00542F80" w:rsidRPr="00134879" w:rsidRDefault="00542F80" w:rsidP="00542F80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542F80" w:rsidRPr="00134879" w:rsidRDefault="00542F80" w:rsidP="00542F80">
      <w:pPr>
        <w:widowControl/>
        <w:adjustRightInd/>
        <w:ind w:left="6521" w:hanging="6521"/>
        <w:jc w:val="center"/>
        <w:rPr>
          <w:rFonts w:ascii="Times New Roman" w:hAnsi="Times New Roman" w:cs="Times New Roman"/>
        </w:rPr>
      </w:pPr>
      <w:r w:rsidRPr="00134879">
        <w:rPr>
          <w:rFonts w:ascii="Times New Roman" w:hAnsi="Times New Roman" w:cs="Times New Roman"/>
          <w:sz w:val="20"/>
          <w:szCs w:val="20"/>
        </w:rPr>
        <w:t>документации «Проект организации строительства»)</w:t>
      </w:r>
    </w:p>
    <w:p w:rsidR="00542F80" w:rsidRPr="00134879" w:rsidRDefault="00542F80" w:rsidP="00542F80">
      <w:pPr>
        <w:widowControl/>
        <w:adjustRightInd/>
        <w:ind w:firstLine="0"/>
        <w:jc w:val="center"/>
        <w:rPr>
          <w:rFonts w:ascii="Times New Roman" w:hAnsi="Times New Roman" w:cs="Times New Roman"/>
        </w:rPr>
      </w:pPr>
    </w:p>
    <w:p w:rsidR="00542F80" w:rsidRPr="00134879" w:rsidRDefault="00542F80" w:rsidP="00542F80">
      <w:pPr>
        <w:widowControl/>
        <w:adjustRightInd/>
        <w:ind w:firstLine="0"/>
        <w:jc w:val="left"/>
        <w:rPr>
          <w:rFonts w:ascii="Times New Roman" w:hAnsi="Times New Roman" w:cs="Times New Roman"/>
          <w:b/>
          <w:bCs/>
        </w:rPr>
      </w:pPr>
      <w:r w:rsidRPr="00134879">
        <w:rPr>
          <w:rFonts w:ascii="Times New Roman" w:hAnsi="Times New Roman" w:cs="Times New Roman"/>
        </w:rPr>
        <w:t>Краткие проектные характеристики объекта</w:t>
      </w:r>
      <w:r w:rsidRPr="00134879">
        <w:rPr>
          <w:rFonts w:ascii="Times New Roman" w:hAnsi="Times New Roman" w:cs="Times New Roman"/>
          <w:vertAlign w:val="superscript"/>
          <w:lang w:val="en-US"/>
        </w:rPr>
        <w:t>1</w:t>
      </w:r>
      <w:r w:rsidRPr="00134879">
        <w:rPr>
          <w:rFonts w:ascii="Times New Roman" w:hAnsi="Times New Roman" w:cs="Times New Roman"/>
        </w:rPr>
        <w:t>: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2100"/>
        <w:gridCol w:w="934"/>
        <w:gridCol w:w="2185"/>
        <w:gridCol w:w="2889"/>
      </w:tblGrid>
      <w:tr w:rsidR="00542F80" w:rsidRPr="00134879" w:rsidTr="003712FE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keepLines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134879">
              <w:rPr>
                <w:rFonts w:ascii="Times New Roman" w:hAnsi="Times New Roman" w:cs="Times New Roman"/>
              </w:rPr>
              <w:t>Общая площадь</w:t>
            </w:r>
            <w:r w:rsidRPr="00134879">
              <w:rPr>
                <w:rFonts w:ascii="Times New Roman" w:hAnsi="Times New Roman" w:cs="Times New Roman"/>
              </w:rPr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keepLines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keepLines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134879">
              <w:rPr>
                <w:rFonts w:ascii="Times New Roman" w:hAnsi="Times New Roman" w:cs="Times New Roman"/>
              </w:rPr>
              <w:t>Площадь</w:t>
            </w:r>
            <w:r w:rsidRPr="00134879">
              <w:rPr>
                <w:rFonts w:ascii="Times New Roman" w:hAnsi="Times New Roman" w:cs="Times New Roman"/>
              </w:rPr>
              <w:br/>
              <w:t>участка (кв. м):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keepLines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F80" w:rsidRPr="00134879" w:rsidTr="003712FE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keepLines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134879">
              <w:rPr>
                <w:rFonts w:ascii="Times New Roman" w:hAnsi="Times New Roman" w:cs="Times New Roman"/>
              </w:rPr>
              <w:t>Объем</w:t>
            </w:r>
            <w:r w:rsidRPr="00134879">
              <w:rPr>
                <w:rFonts w:ascii="Times New Roman" w:hAnsi="Times New Roman" w:cs="Times New Roman"/>
              </w:rP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keepLines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keepLines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134879">
              <w:rPr>
                <w:rFonts w:ascii="Times New Roman" w:hAnsi="Times New Roman" w:cs="Times New Roman"/>
              </w:rPr>
              <w:t>в том числе</w:t>
            </w:r>
            <w:r w:rsidRPr="00134879">
              <w:rPr>
                <w:rFonts w:ascii="Times New Roman" w:hAnsi="Times New Roman" w:cs="Times New Roman"/>
              </w:rPr>
              <w:br/>
              <w:t>подземной части (куб. м):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keepLines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F80" w:rsidRPr="00134879" w:rsidTr="003712FE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keepLines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134879">
              <w:rPr>
                <w:rFonts w:ascii="Times New Roman" w:hAnsi="Times New Roman" w:cs="Times New Roman"/>
              </w:rPr>
              <w:lastRenderedPageBreak/>
              <w:t>Количество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keepLines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keepLines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134879">
              <w:rPr>
                <w:rFonts w:ascii="Times New Roman" w:hAnsi="Times New Roman" w:cs="Times New Roman"/>
              </w:rPr>
              <w:t>Высота (м):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keepLines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F80" w:rsidRPr="00134879" w:rsidTr="003712FE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keepNext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134879">
              <w:rPr>
                <w:rFonts w:ascii="Times New Roman" w:hAnsi="Times New Roman" w:cs="Times New Roman"/>
              </w:rPr>
              <w:t>Количество подземных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keepNext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keepNext/>
              <w:keepLines/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134879">
              <w:rPr>
                <w:rFonts w:ascii="Times New Roman" w:hAnsi="Times New Roman" w:cs="Times New Roman"/>
              </w:rPr>
              <w:t>Вместимость (чел.):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keepNext/>
              <w:keepLines/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F80" w:rsidRPr="00134879" w:rsidTr="003712FE">
        <w:trPr>
          <w:cantSplit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keepNext/>
              <w:keepLines/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134879">
              <w:rPr>
                <w:rFonts w:ascii="Times New Roman" w:hAnsi="Times New Roman" w:cs="Times New Roman"/>
              </w:rPr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keepNext/>
              <w:keepLines/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keepNext/>
              <w:keepLines/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keepNext/>
              <w:keepLines/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F80" w:rsidRPr="00134879" w:rsidTr="003712FE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keepNext/>
              <w:keepLines/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134879">
              <w:rPr>
                <w:rFonts w:ascii="Times New Roman" w:hAnsi="Times New Roman" w:cs="Times New Roman"/>
              </w:rPr>
              <w:t>Иные</w:t>
            </w:r>
            <w:r w:rsidRPr="00134879">
              <w:rPr>
                <w:rFonts w:ascii="Times New Roman" w:hAnsi="Times New Roman" w:cs="Times New Roman"/>
              </w:rPr>
              <w:br/>
              <w:t>показатели</w:t>
            </w:r>
            <w:r w:rsidRPr="00134879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13487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keepNext/>
              <w:keepLines/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2F80" w:rsidRPr="00134879" w:rsidTr="003712FE">
        <w:trPr>
          <w:trHeight w:val="539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keepNext/>
              <w:keepLines/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134879">
              <w:rPr>
                <w:rFonts w:ascii="Times New Roman" w:hAnsi="Times New Roman" w:cs="Times New Roman"/>
              </w:rPr>
              <w:t>Адрес (местоположение) объекта</w:t>
            </w:r>
            <w:r w:rsidRPr="00134879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 w:rsidRPr="0013487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keepNext/>
              <w:keepLines/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2F80" w:rsidRPr="00134879" w:rsidTr="003712FE">
        <w:trPr>
          <w:cantSplit/>
          <w:trHeight w:val="539"/>
        </w:trPr>
        <w:tc>
          <w:tcPr>
            <w:tcW w:w="10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134879">
              <w:rPr>
                <w:rFonts w:ascii="Times New Roman" w:hAnsi="Times New Roman" w:cs="Times New Roman"/>
              </w:rPr>
              <w:t>Краткие проектные характеристики линейного объекта </w:t>
            </w:r>
            <w:r w:rsidRPr="00134879">
              <w:rPr>
                <w:rFonts w:ascii="Times New Roman" w:hAnsi="Times New Roman" w:cs="Times New Roman"/>
                <w:vertAlign w:val="superscript"/>
              </w:rPr>
              <w:t>4</w:t>
            </w:r>
            <w:r w:rsidRPr="00134879">
              <w:rPr>
                <w:rFonts w:ascii="Times New Roman" w:hAnsi="Times New Roman" w:cs="Times New Roman"/>
              </w:rPr>
              <w:t>:</w:t>
            </w:r>
          </w:p>
        </w:tc>
      </w:tr>
      <w:tr w:rsidR="00542F80" w:rsidRPr="00134879" w:rsidTr="003712FE">
        <w:trPr>
          <w:cantSplit/>
          <w:trHeight w:val="539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134879">
              <w:rPr>
                <w:rFonts w:ascii="Times New Roman" w:hAnsi="Times New Roman" w:cs="Times New Roman"/>
              </w:rPr>
              <w:t>Категория:</w:t>
            </w:r>
            <w:r w:rsidRPr="00134879">
              <w:rPr>
                <w:rFonts w:ascii="Times New Roman" w:hAnsi="Times New Roman" w:cs="Times New Roman"/>
              </w:rPr>
              <w:br/>
              <w:t>(класс)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F80" w:rsidRPr="00134879" w:rsidTr="003712FE">
        <w:trPr>
          <w:cantSplit/>
          <w:trHeight w:val="539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134879">
              <w:rPr>
                <w:rFonts w:ascii="Times New Roman" w:hAnsi="Times New Roman" w:cs="Times New Roman"/>
              </w:rPr>
              <w:t>Протяженность: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F80" w:rsidRPr="00134879" w:rsidTr="003712FE">
        <w:trPr>
          <w:cantSplit/>
          <w:trHeight w:val="820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134879"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F80" w:rsidRPr="00134879" w:rsidTr="003712FE">
        <w:trPr>
          <w:cantSplit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134879">
              <w:rPr>
                <w:rFonts w:ascii="Times New Roman" w:hAnsi="Times New Roman" w:cs="Times New Roman"/>
              </w:rPr>
              <w:t>Тип (КЛ, ВЛ, КВЛ), уровень напряжения линий электропередачи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F80" w:rsidRPr="00134879" w:rsidTr="003712FE">
        <w:trPr>
          <w:cantSplit/>
          <w:trHeight w:val="820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134879">
              <w:rPr>
                <w:rFonts w:ascii="Times New Roman" w:hAnsi="Times New Roman" w:cs="Times New Roman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F80" w:rsidRPr="00134879" w:rsidTr="003712FE">
        <w:trPr>
          <w:cantSplit/>
          <w:trHeight w:val="539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134879">
              <w:rPr>
                <w:rFonts w:ascii="Times New Roman" w:hAnsi="Times New Roman" w:cs="Times New Roman"/>
              </w:rPr>
              <w:t>Иные показатели</w:t>
            </w:r>
            <w:r w:rsidRPr="00134879">
              <w:rPr>
                <w:rFonts w:ascii="Times New Roman" w:hAnsi="Times New Roman" w:cs="Times New Roman"/>
                <w:vertAlign w:val="superscript"/>
                <w:lang w:val="en-US"/>
              </w:rPr>
              <w:t>5</w:t>
            </w:r>
            <w:r w:rsidRPr="0013487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80" w:rsidRPr="00134879" w:rsidRDefault="00542F80" w:rsidP="003712FE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2F80" w:rsidRPr="00134879" w:rsidRDefault="00542F80" w:rsidP="00542F80">
      <w:pPr>
        <w:widowControl/>
        <w:adjustRightInd/>
        <w:ind w:left="-142" w:firstLine="0"/>
        <w:rPr>
          <w:rFonts w:ascii="Times New Roman" w:hAnsi="Times New Roman" w:cs="Times New Roman"/>
        </w:rPr>
      </w:pPr>
      <w:r w:rsidRPr="00134879">
        <w:rPr>
          <w:rFonts w:ascii="Times New Roman" w:hAnsi="Times New Roman" w:cs="Times New Roman"/>
        </w:rPr>
        <w:t>К настоящему заявлению прилагаются документы согласно описи (приложение). Интересы застройщика в Администрации уполномочен представлять:</w:t>
      </w:r>
    </w:p>
    <w:p w:rsidR="00542F80" w:rsidRPr="00134879" w:rsidRDefault="00542F80" w:rsidP="00542F80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13487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42F80" w:rsidRPr="00134879" w:rsidRDefault="00542F80" w:rsidP="00542F80">
      <w:pPr>
        <w:widowControl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34879">
        <w:rPr>
          <w:rFonts w:ascii="Times New Roman" w:hAnsi="Times New Roman" w:cs="Times New Roman"/>
          <w:sz w:val="20"/>
          <w:szCs w:val="20"/>
        </w:rPr>
        <w:t>(Ф.И.О., должность, контактный телефон)</w:t>
      </w:r>
    </w:p>
    <w:p w:rsidR="00542F80" w:rsidRPr="00134879" w:rsidRDefault="00542F80" w:rsidP="00542F80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134879">
        <w:rPr>
          <w:rFonts w:ascii="Times New Roman" w:hAnsi="Times New Roman" w:cs="Times New Roman"/>
        </w:rPr>
        <w:t> </w:t>
      </w:r>
    </w:p>
    <w:p w:rsidR="00542F80" w:rsidRPr="00134879" w:rsidRDefault="00542F80" w:rsidP="00542F80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134879">
        <w:rPr>
          <w:rFonts w:ascii="Times New Roman" w:hAnsi="Times New Roman" w:cs="Times New Roman"/>
        </w:rPr>
        <w:t>По доверенности № __________________________ от ___________________________</w:t>
      </w:r>
    </w:p>
    <w:p w:rsidR="00542F80" w:rsidRPr="00134879" w:rsidRDefault="00542F80" w:rsidP="00542F80">
      <w:pPr>
        <w:widowControl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34879">
        <w:rPr>
          <w:rFonts w:ascii="Times New Roman" w:hAnsi="Times New Roman" w:cs="Times New Roman"/>
          <w:sz w:val="20"/>
          <w:szCs w:val="20"/>
        </w:rPr>
        <w:t xml:space="preserve">           (реквизиты доверенности)</w:t>
      </w:r>
    </w:p>
    <w:p w:rsidR="00542F80" w:rsidRPr="00134879" w:rsidRDefault="00542F80" w:rsidP="00542F80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542F80" w:rsidRPr="00134879" w:rsidRDefault="00542F80" w:rsidP="00542F80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134879">
        <w:rPr>
          <w:rFonts w:ascii="Times New Roman" w:hAnsi="Times New Roman" w:cs="Times New Roman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8728"/>
      </w:tblGrid>
      <w:tr w:rsidR="00542F80" w:rsidRPr="00134879" w:rsidTr="003712FE">
        <w:tc>
          <w:tcPr>
            <w:tcW w:w="675" w:type="dxa"/>
          </w:tcPr>
          <w:p w:rsidR="00542F80" w:rsidRPr="00FD2482" w:rsidRDefault="00542F80" w:rsidP="003712F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</w:tcPr>
          <w:p w:rsidR="00542F80" w:rsidRPr="00FD2482" w:rsidRDefault="00542F80" w:rsidP="003712F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выдать на руки в Администрации</w:t>
            </w:r>
          </w:p>
        </w:tc>
      </w:tr>
      <w:tr w:rsidR="00542F80" w:rsidRPr="00134879" w:rsidTr="003712FE">
        <w:tc>
          <w:tcPr>
            <w:tcW w:w="675" w:type="dxa"/>
          </w:tcPr>
          <w:p w:rsidR="00542F80" w:rsidRPr="00FD2482" w:rsidRDefault="00542F80" w:rsidP="003712F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</w:tcPr>
          <w:p w:rsidR="00542F80" w:rsidRPr="00FD2482" w:rsidRDefault="00542F80" w:rsidP="003712F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542F80" w:rsidRPr="00134879" w:rsidTr="003712FE">
        <w:tc>
          <w:tcPr>
            <w:tcW w:w="675" w:type="dxa"/>
          </w:tcPr>
          <w:p w:rsidR="00542F80" w:rsidRPr="00FD2482" w:rsidRDefault="00542F80" w:rsidP="003712F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</w:tcPr>
          <w:p w:rsidR="00542F80" w:rsidRPr="00FD2482" w:rsidRDefault="00542F80" w:rsidP="003712F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542F80" w:rsidRPr="00134879" w:rsidTr="003712FE">
        <w:tc>
          <w:tcPr>
            <w:tcW w:w="675" w:type="dxa"/>
          </w:tcPr>
          <w:p w:rsidR="00542F80" w:rsidRPr="00FD2482" w:rsidRDefault="00542F80" w:rsidP="003712F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</w:tcPr>
          <w:p w:rsidR="00542F80" w:rsidRPr="00FD2482" w:rsidRDefault="00542F80" w:rsidP="003712FE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направить в электронной форме в личный кабинет на ПГУ ЛО</w:t>
            </w:r>
          </w:p>
        </w:tc>
      </w:tr>
    </w:tbl>
    <w:p w:rsidR="00542F80" w:rsidRPr="00134879" w:rsidRDefault="00542F80" w:rsidP="00542F80">
      <w:pPr>
        <w:widowControl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542F80" w:rsidRPr="00134879" w:rsidRDefault="00542F80" w:rsidP="00542F80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134879">
        <w:rPr>
          <w:rFonts w:ascii="Times New Roman" w:hAnsi="Times New Roman" w:cs="Times New Roman"/>
        </w:rPr>
        <w:t>_____________________________________  _______________  ________________________</w:t>
      </w:r>
    </w:p>
    <w:p w:rsidR="00542F80" w:rsidRPr="00134879" w:rsidRDefault="00542F80" w:rsidP="00542F80">
      <w:pPr>
        <w:widowControl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34879">
        <w:rPr>
          <w:rFonts w:ascii="Times New Roman" w:hAnsi="Times New Roman" w:cs="Times New Roman"/>
          <w:sz w:val="20"/>
          <w:szCs w:val="20"/>
        </w:rPr>
        <w:t xml:space="preserve">(должность законного или иного уполномоченного             </w:t>
      </w:r>
      <w:proofErr w:type="gramStart"/>
      <w:r w:rsidRPr="00134879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134879">
        <w:rPr>
          <w:rFonts w:ascii="Times New Roman" w:hAnsi="Times New Roman" w:cs="Times New Roman"/>
          <w:sz w:val="20"/>
          <w:szCs w:val="20"/>
        </w:rPr>
        <w:t>подпись)                     (расшифровка подписи)</w:t>
      </w:r>
    </w:p>
    <w:p w:rsidR="00542F80" w:rsidRPr="00134879" w:rsidRDefault="00542F80" w:rsidP="00542F80">
      <w:pPr>
        <w:widowControl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34879">
        <w:rPr>
          <w:rFonts w:ascii="Times New Roman" w:hAnsi="Times New Roman" w:cs="Times New Roman"/>
          <w:sz w:val="20"/>
          <w:szCs w:val="20"/>
        </w:rPr>
        <w:t>представителя застройщика - юридического лица)</w:t>
      </w:r>
    </w:p>
    <w:p w:rsidR="00542F80" w:rsidRPr="00134879" w:rsidRDefault="00542F80" w:rsidP="00542F80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542F80" w:rsidRPr="00134879" w:rsidRDefault="00542F80" w:rsidP="00542F80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134879">
        <w:rPr>
          <w:rFonts w:ascii="Times New Roman" w:hAnsi="Times New Roman" w:cs="Times New Roman"/>
        </w:rPr>
        <w:t>М.П.</w:t>
      </w:r>
    </w:p>
    <w:p w:rsidR="00542F80" w:rsidRPr="00134879" w:rsidRDefault="00542F80" w:rsidP="00542F80">
      <w:pPr>
        <w:ind w:firstLine="0"/>
        <w:jc w:val="left"/>
        <w:rPr>
          <w:rFonts w:ascii="Times New Roman" w:hAnsi="Times New Roman" w:cs="Times New Roman"/>
        </w:rPr>
      </w:pPr>
      <w:r w:rsidRPr="00134879">
        <w:rPr>
          <w:rFonts w:ascii="Times New Roman" w:hAnsi="Times New Roman" w:cs="Times New Roman"/>
        </w:rPr>
        <w:t>______________________________</w:t>
      </w:r>
    </w:p>
    <w:p w:rsidR="00542F80" w:rsidRPr="00134879" w:rsidRDefault="00542F80" w:rsidP="00542F80">
      <w:pPr>
        <w:widowControl/>
        <w:adjustRightInd/>
        <w:ind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13487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34879">
        <w:rPr>
          <w:rFonts w:ascii="Times New Roman" w:hAnsi="Times New Roman" w:cs="Times New Roman"/>
          <w:sz w:val="20"/>
          <w:szCs w:val="20"/>
        </w:rPr>
        <w:t xml:space="preserve">  В</w:t>
      </w:r>
      <w:proofErr w:type="gramEnd"/>
      <w:r w:rsidRPr="00134879">
        <w:rPr>
          <w:rFonts w:ascii="Times New Roman" w:hAnsi="Times New Roman" w:cs="Times New Roman"/>
          <w:sz w:val="20"/>
          <w:szCs w:val="20"/>
        </w:rPr>
        <w:t xml:space="preserve"> отношении линейных объектов допускается заполнение не всех граф раздела.</w:t>
      </w:r>
    </w:p>
    <w:p w:rsidR="00542F80" w:rsidRPr="00134879" w:rsidRDefault="00542F80" w:rsidP="00542F80">
      <w:pPr>
        <w:widowControl/>
        <w:adjustRightInd/>
        <w:ind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13487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34879">
        <w:rPr>
          <w:rFonts w:ascii="Times New Roman" w:hAnsi="Times New Roman" w:cs="Times New Roman"/>
          <w:sz w:val="20"/>
          <w:szCs w:val="20"/>
        </w:rPr>
        <w:t xml:space="preserve">  Указываются</w:t>
      </w:r>
      <w:proofErr w:type="gramEnd"/>
      <w:r w:rsidRPr="00134879">
        <w:rPr>
          <w:rFonts w:ascii="Times New Roman" w:hAnsi="Times New Roman" w:cs="Times New Roman"/>
          <w:sz w:val="20"/>
          <w:szCs w:val="20"/>
        </w:rPr>
        <w:t xml:space="preserve">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</w:t>
      </w:r>
      <w:r w:rsidRPr="00134879">
        <w:rPr>
          <w:rFonts w:ascii="Times New Roman" w:hAnsi="Times New Roman" w:cs="Times New Roman"/>
          <w:sz w:val="20"/>
          <w:szCs w:val="20"/>
        </w:rPr>
        <w:lastRenderedPageBreak/>
        <w:t>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542F80" w:rsidRPr="00134879" w:rsidRDefault="00542F80" w:rsidP="00542F80">
      <w:pPr>
        <w:widowControl/>
        <w:adjustRightInd/>
        <w:ind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13487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134879">
        <w:rPr>
          <w:rFonts w:ascii="Times New Roman" w:hAnsi="Times New Roman" w:cs="Times New Roman"/>
          <w:sz w:val="20"/>
          <w:szCs w:val="20"/>
        </w:rPr>
        <w:t xml:space="preserve">  Указывается</w:t>
      </w:r>
      <w:proofErr w:type="gramEnd"/>
      <w:r w:rsidRPr="00134879">
        <w:rPr>
          <w:rFonts w:ascii="Times New Roman" w:hAnsi="Times New Roman" w:cs="Times New Roman"/>
          <w:sz w:val="20"/>
          <w:szCs w:val="20"/>
        </w:rPr>
        <w:t xml:space="preserve">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образования.</w:t>
      </w:r>
    </w:p>
    <w:p w:rsidR="00542F80" w:rsidRPr="00134879" w:rsidRDefault="00542F80" w:rsidP="00542F80">
      <w:pPr>
        <w:widowControl/>
        <w:adjustRightInd/>
        <w:ind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134879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134879">
        <w:rPr>
          <w:rFonts w:ascii="Times New Roman" w:hAnsi="Times New Roman" w:cs="Times New Roman"/>
          <w:sz w:val="20"/>
          <w:szCs w:val="20"/>
        </w:rPr>
        <w:t xml:space="preserve">  Заполняется</w:t>
      </w:r>
      <w:proofErr w:type="gramEnd"/>
      <w:r w:rsidRPr="00134879">
        <w:rPr>
          <w:rFonts w:ascii="Times New Roman" w:hAnsi="Times New Roman" w:cs="Times New Roman"/>
          <w:sz w:val="20"/>
          <w:szCs w:val="20"/>
        </w:rPr>
        <w:t xml:space="preserve">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542F80" w:rsidRDefault="00542F80" w:rsidP="00542F80">
      <w:pPr>
        <w:widowControl/>
        <w:adjustRightInd/>
        <w:ind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134879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134879">
        <w:rPr>
          <w:rFonts w:ascii="Times New Roman" w:hAnsi="Times New Roman" w:cs="Times New Roman"/>
          <w:sz w:val="20"/>
          <w:szCs w:val="20"/>
        </w:rPr>
        <w:t xml:space="preserve">  Указываются</w:t>
      </w:r>
      <w:proofErr w:type="gramEnd"/>
      <w:r w:rsidRPr="00134879">
        <w:rPr>
          <w:rFonts w:ascii="Times New Roman" w:hAnsi="Times New Roman" w:cs="Times New Roman"/>
          <w:sz w:val="20"/>
          <w:szCs w:val="20"/>
        </w:rPr>
        <w:t xml:space="preserve">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B716C0" w:rsidRDefault="00B716C0" w:rsidP="00542F80">
      <w:pPr>
        <w:ind w:firstLine="0"/>
      </w:pPr>
      <w:bookmarkStart w:id="0" w:name="_GoBack"/>
      <w:bookmarkEnd w:id="0"/>
    </w:p>
    <w:sectPr w:rsidR="00B7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80"/>
    <w:rsid w:val="00542F80"/>
    <w:rsid w:val="00B7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2907"/>
  <w15:chartTrackingRefBased/>
  <w15:docId w15:val="{B2F48386-49BA-465E-80DE-350C465C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F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2019-06-28T08:12:00Z</dcterms:created>
  <dcterms:modified xsi:type="dcterms:W3CDTF">2019-06-28T08:17:00Z</dcterms:modified>
</cp:coreProperties>
</file>