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70" w:rsidRPr="006A1D70" w:rsidRDefault="006A1D70" w:rsidP="006A1D7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A1D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Извещение о размещении проекта отчета от 07.09.2021 № 01-к/2021 об итогах государственной кадастровой оценки объектов недвижимости (за исключением земельных участков) на территории Ленинградской области</w:t>
      </w:r>
    </w:p>
    <w:p w:rsidR="006A1D70" w:rsidRPr="006A1D70" w:rsidRDefault="006A1D70" w:rsidP="006A1D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70">
        <w:rPr>
          <w:rFonts w:ascii="Times New Roman" w:eastAsia="Times New Roman" w:hAnsi="Times New Roman" w:cs="Times New Roman"/>
          <w:sz w:val="24"/>
          <w:szCs w:val="24"/>
          <w:lang w:eastAsia="ru-RU"/>
        </w:rPr>
        <w:t>22 сентября 2021</w:t>
      </w:r>
    </w:p>
    <w:p w:rsidR="006A1D70" w:rsidRPr="006A1D70" w:rsidRDefault="006A1D70" w:rsidP="006A1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1D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14 Федерального закона от 03.07.2016 № 237-ФЗ «О государственной кадастровой оценке» (далее – Закон № 237-ФЗ) информируем о размещении проекта отчета от 07.09.2021 № 01-к/2021 об итогах государственной кадастровой оценки объектов недвижимости (за исключением земельных участков) на территории Ленинградской области (далее - Проект отчета), подготовленного государственным бюджетным учреждением Ленинградской области «Ленинградское областное учреждение кадастровой оценки».</w:t>
      </w:r>
      <w:proofErr w:type="gramEnd"/>
    </w:p>
    <w:p w:rsidR="006A1D70" w:rsidRPr="006A1D70" w:rsidRDefault="006A1D70" w:rsidP="006A1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объектов недвижимости, в отношении которых проводится государственная кадастровая оценка в 2021 году: здания; помещения; сооружения; объекты незавершённого строительства; </w:t>
      </w:r>
      <w:proofErr w:type="spellStart"/>
      <w:r w:rsidRPr="006A1D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машино-места</w:t>
      </w:r>
      <w:proofErr w:type="spellEnd"/>
      <w:r w:rsidRPr="006A1D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1D70" w:rsidRPr="006A1D70" w:rsidRDefault="006A1D70" w:rsidP="006A1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1D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№ 237-ФЗ сведения и материалы, содержащиеся в Проекте отчета, размещены в Фонде данных государственной кадастровой оценки на официальном сайте Федеральной службы государственной регистрации, кадастра и картографии (Главная/Деятельность/Кадастровая оценка/Фонд данных государственной кадастровой оценки (далее – получение сведений из фонда государственной кадастровой оценки/проекты отчетов об определении кадастровой стоимости/проекты отчетов об итогах государственной кадастровой оценки/Субъект</w:t>
      </w:r>
      <w:proofErr w:type="gramEnd"/>
      <w:r w:rsidRPr="006A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– Ленинградская область) - </w:t>
      </w:r>
      <w:hyperlink r:id="rId5" w:history="1">
        <w:r w:rsidRPr="006A1D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https://rosreestr.ru/site/activity/kadastrovaya-otsenka/fond-dannykh-gosudarstvennoy-kadastrovoy-otsenki/</w:t>
        </w:r>
      </w:hyperlink>
      <w:proofErr w:type="gramStart"/>
      <w:r w:rsidRPr="006A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A1D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1D70" w:rsidRPr="006A1D70" w:rsidRDefault="006A1D70" w:rsidP="006A1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месте размещения Проекта отчета на официальном сайте государственного бюджетного учреждения Ленинградской области «Ленинградское областное учреждение кадастровой оценки»: Общая информация/Проект отчета 2021 - </w:t>
      </w:r>
      <w:hyperlink r:id="rId6" w:history="1">
        <w:r w:rsidRPr="006A1D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https://lenkadastr.ru/about/otchet_2021</w:t>
        </w:r>
      </w:hyperlink>
      <w:r w:rsidRPr="006A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6A1D70" w:rsidRPr="006A1D70" w:rsidRDefault="006A1D70" w:rsidP="006A1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представляются в течение тридцати дней со дня размещения Проекта отчета в Фонде данных государственной кадастровой оценки.</w:t>
      </w:r>
    </w:p>
    <w:p w:rsidR="006A1D70" w:rsidRPr="006A1D70" w:rsidRDefault="006A1D70" w:rsidP="006A1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размещения Проекта отчета в Фонде данных государственной кадастровой оценки — 21.09.2021.</w:t>
      </w:r>
    </w:p>
    <w:p w:rsidR="006A1D70" w:rsidRPr="006A1D70" w:rsidRDefault="006A1D70" w:rsidP="006A1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ознакомления с Проектом отчета – 20.10.2021.</w:t>
      </w:r>
    </w:p>
    <w:p w:rsidR="006A1D70" w:rsidRPr="006A1D70" w:rsidRDefault="006A1D70" w:rsidP="006A1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приема замечаний к Проекту отчета – 20.10.2021.</w:t>
      </w:r>
    </w:p>
    <w:p w:rsidR="006A1D70" w:rsidRPr="006A1D70" w:rsidRDefault="006A1D70" w:rsidP="006A1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положениями статьи 14 Закона № 237-ФЗ замечания, связанные с определением кадастровой стоимости, к Проекту отчета (далее – Замечания к проекту отчета) представляются любыми лицами в течение срока его размещения.</w:t>
      </w:r>
    </w:p>
    <w:p w:rsidR="006A1D70" w:rsidRPr="006A1D70" w:rsidRDefault="006A1D70" w:rsidP="006A1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Замечания к проекту отчета могут быть представлены в государственное бюджетное учреждение Ленинградской области «Ленинградское областное учреждение кадастровой оценки» (далее – бюджетное учреждение) одним из следующих способов:</w:t>
      </w:r>
    </w:p>
    <w:p w:rsidR="006A1D70" w:rsidRPr="006A1D70" w:rsidRDefault="006A1D70" w:rsidP="006A1D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использованием информационно-телекоммуникационных сетей общего пользования, в том числе сети «Интернет», на адрес электронной почты бюджетного учреждения </w:t>
      </w:r>
      <w:proofErr w:type="spellStart"/>
      <w:r w:rsidRPr="006A1D70">
        <w:rPr>
          <w:rFonts w:ascii="Times New Roman" w:eastAsia="Times New Roman" w:hAnsi="Times New Roman" w:cs="Times New Roman"/>
          <w:sz w:val="24"/>
          <w:szCs w:val="24"/>
          <w:lang w:eastAsia="ru-RU"/>
        </w:rPr>
        <w:t>zamechaniye@lenkadastr.ru</w:t>
      </w:r>
      <w:proofErr w:type="spellEnd"/>
      <w:r w:rsidRPr="006A1D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1D70" w:rsidRPr="006A1D70" w:rsidRDefault="006A1D70" w:rsidP="006A1D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почтовым отправлением по адресу: 195112, Санкт-Петербург, </w:t>
      </w:r>
      <w:proofErr w:type="spellStart"/>
      <w:r w:rsidRPr="006A1D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Малоохтинский</w:t>
      </w:r>
      <w:proofErr w:type="spellEnd"/>
      <w:r w:rsidRPr="006A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проспект, д. 68, литера</w:t>
      </w:r>
      <w:proofErr w:type="gramStart"/>
      <w:r w:rsidRPr="006A1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A1D7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помещение 515.</w:t>
      </w:r>
    </w:p>
    <w:p w:rsidR="006A1D70" w:rsidRPr="006A1D70" w:rsidRDefault="006A1D70" w:rsidP="006A1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7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представления Замечаний к проекту отчета считается день их представления в бюджетное учреждение, указанный на оттиске календарного почтового штемпеля уведомления о вручении (в случае направления замечания регистрируемым почтовым отправлением с уведомлением о вручении), либо день его подачи с использованием информационно-телекоммуникационных сетей общего пользования, в том числе сети «Интернет».</w:t>
      </w:r>
    </w:p>
    <w:p w:rsidR="006A1D70" w:rsidRPr="006A1D70" w:rsidRDefault="006A1D70" w:rsidP="006A1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Замечание к проекту отчета наряду с изложением его сути должно содержать:</w:t>
      </w:r>
    </w:p>
    <w:p w:rsidR="006A1D70" w:rsidRPr="006A1D70" w:rsidRDefault="006A1D70" w:rsidP="006A1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70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проекту отчета;</w:t>
      </w:r>
    </w:p>
    <w:p w:rsidR="006A1D70" w:rsidRPr="006A1D70" w:rsidRDefault="006A1D70" w:rsidP="006A1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70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недвижимости;</w:t>
      </w:r>
    </w:p>
    <w:p w:rsidR="006A1D70" w:rsidRPr="006A1D70" w:rsidRDefault="006A1D70" w:rsidP="006A1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70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указание на номера страниц (разделов) проекта отчета, к которым представляется замечание (при необходимости).</w:t>
      </w:r>
    </w:p>
    <w:p w:rsidR="006A1D70" w:rsidRPr="006A1D70" w:rsidRDefault="006A1D70" w:rsidP="006A1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A1D7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  <w:proofErr w:type="gramEnd"/>
    </w:p>
    <w:p w:rsidR="006A1D70" w:rsidRPr="006A1D70" w:rsidRDefault="006A1D70" w:rsidP="006A1D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D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к проекту отчета, не соответствующие требованиям, установленным статьей 14 Закона № 237-ФЗ, не подлежат рассмотрению.</w:t>
      </w:r>
    </w:p>
    <w:p w:rsidR="007A580D" w:rsidRDefault="007A580D"/>
    <w:sectPr w:rsidR="007A580D" w:rsidSect="007A5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22523"/>
    <w:multiLevelType w:val="multilevel"/>
    <w:tmpl w:val="D6F63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6A1D70"/>
    <w:rsid w:val="006A1D70"/>
    <w:rsid w:val="007A5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0D"/>
  </w:style>
  <w:style w:type="paragraph" w:styleId="1">
    <w:name w:val="heading 1"/>
    <w:basedOn w:val="a"/>
    <w:link w:val="10"/>
    <w:uiPriority w:val="9"/>
    <w:qFormat/>
    <w:rsid w:val="006A1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1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1D7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A1D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nkadastr.ru/about/otchet_2021" TargetMode="External"/><Relationship Id="rId5" Type="http://schemas.openxmlformats.org/officeDocument/2006/relationships/hyperlink" Target="https://rosreestr.ru/site/activity/kadastrovaya-otsenka/fond-dannykh-gosudarstvennoy-kadastrovoy-otsen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1</cp:revision>
  <dcterms:created xsi:type="dcterms:W3CDTF">2021-10-26T11:15:00Z</dcterms:created>
  <dcterms:modified xsi:type="dcterms:W3CDTF">2021-10-26T11:16:00Z</dcterms:modified>
</cp:coreProperties>
</file>