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F" w:rsidRPr="00EE0079" w:rsidRDefault="000C2D24" w:rsidP="00DD7D8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953EF" w:rsidRPr="00EE0079" w:rsidRDefault="00B953EF" w:rsidP="007063E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53EF" w:rsidRPr="00EE0079" w:rsidRDefault="00B953EF" w:rsidP="00DD7D8E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953EF" w:rsidRPr="00EE0079" w:rsidRDefault="00B953EF" w:rsidP="00DD7D8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53EF" w:rsidRDefault="00B953EF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B953EF" w:rsidRPr="00EE0079" w:rsidRDefault="00B953EF" w:rsidP="00DD7D8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  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53EF" w:rsidRPr="00333EEA" w:rsidRDefault="00B953EF" w:rsidP="00DD7D8E">
      <w:pPr>
        <w:jc w:val="both"/>
        <w:rPr>
          <w:sz w:val="28"/>
          <w:szCs w:val="28"/>
        </w:rPr>
      </w:pPr>
    </w:p>
    <w:p w:rsidR="00B953EF" w:rsidRDefault="00B953EF" w:rsidP="0007132C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от 03.10.2018 №34 «</w:t>
      </w:r>
      <w:r w:rsidRPr="007C1678">
        <w:rPr>
          <w:spacing w:val="3"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МО</w:t>
      </w:r>
      <w:r w:rsidRPr="007C1678">
        <w:rPr>
          <w:color w:val="000000"/>
          <w:spacing w:val="3"/>
          <w:sz w:val="28"/>
          <w:szCs w:val="28"/>
        </w:rPr>
        <w:t xml:space="preserve">, а также земельных участков,  полномочия по распоряжению которыми относятся к компетенции  администрации </w:t>
      </w:r>
      <w:r w:rsidRPr="007C1678">
        <w:rPr>
          <w:spacing w:val="3"/>
          <w:sz w:val="28"/>
          <w:szCs w:val="28"/>
        </w:rPr>
        <w:t xml:space="preserve">(за исключением земельных участков, предназначенных для ведения </w:t>
      </w:r>
      <w:r>
        <w:rPr>
          <w:spacing w:val="3"/>
          <w:sz w:val="28"/>
          <w:szCs w:val="28"/>
        </w:rPr>
        <w:t>ЛПХ</w:t>
      </w:r>
      <w:r w:rsidRPr="007C1678">
        <w:rPr>
          <w:spacing w:val="3"/>
          <w:sz w:val="28"/>
          <w:szCs w:val="28"/>
        </w:rPr>
        <w:t xml:space="preserve">, огородничества, садоводства, </w:t>
      </w:r>
      <w:r>
        <w:rPr>
          <w:spacing w:val="3"/>
          <w:sz w:val="28"/>
          <w:szCs w:val="28"/>
        </w:rPr>
        <w:t>ИЖС</w:t>
      </w:r>
      <w:r w:rsidRPr="007C1678">
        <w:rPr>
          <w:spacing w:val="3"/>
          <w:sz w:val="28"/>
          <w:szCs w:val="28"/>
        </w:rPr>
        <w:t>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B953EF" w:rsidRDefault="00B953EF" w:rsidP="00546627">
      <w:pPr>
        <w:ind w:right="4819"/>
        <w:jc w:val="both"/>
        <w:rPr>
          <w:sz w:val="28"/>
          <w:szCs w:val="28"/>
        </w:rPr>
      </w:pPr>
    </w:p>
    <w:p w:rsidR="00B953EF" w:rsidRDefault="00B953EF" w:rsidP="000E75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информационного письма Гатчинской городской прокуратуры №22-178-2019, в целях приведения муниципальных нормативных правовых актов в соответствие, на основании </w:t>
      </w:r>
      <w:r w:rsidRPr="007C1678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C16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C1678">
        <w:rPr>
          <w:sz w:val="28"/>
          <w:szCs w:val="28"/>
        </w:rPr>
        <w:t xml:space="preserve"> Российской Федерации от 25.10.2001 №136-ФЗ</w:t>
      </w:r>
      <w:r>
        <w:rPr>
          <w:sz w:val="28"/>
          <w:szCs w:val="28"/>
        </w:rPr>
        <w:t>, Федеральных законов от 06.10.2003 №131-ФЗ «Об общих принципах организации местного самоуправления в Российской Федерации»</w:t>
      </w:r>
      <w:r w:rsidRPr="007C1678">
        <w:rPr>
          <w:sz w:val="28"/>
          <w:szCs w:val="28"/>
        </w:rPr>
        <w:t>, от 24.07.2007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lastRenderedPageBreak/>
        <w:t>ст.18, от 26.07.2006 №135-ФЗ «О защите конкуренции»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t>ст.17.1, от 03.07.2018 №185-ФЗ</w:t>
      </w:r>
      <w:r>
        <w:rPr>
          <w:sz w:val="28"/>
          <w:szCs w:val="28"/>
        </w:rPr>
        <w:t xml:space="preserve"> </w:t>
      </w:r>
      <w:r w:rsidRPr="007C1678">
        <w:rPr>
          <w:sz w:val="28"/>
          <w:szCs w:val="28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</w:t>
      </w:r>
      <w:r>
        <w:rPr>
          <w:sz w:val="28"/>
          <w:szCs w:val="28"/>
        </w:rPr>
        <w:t>я</w:t>
      </w:r>
      <w:r w:rsidRPr="007C1678">
        <w:rPr>
          <w:sz w:val="28"/>
          <w:szCs w:val="28"/>
        </w:rPr>
        <w:t xml:space="preserve">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</w:t>
      </w:r>
      <w:r>
        <w:rPr>
          <w:sz w:val="28"/>
          <w:szCs w:val="28"/>
        </w:rPr>
        <w:t>действующей редакции</w:t>
      </w:r>
      <w:r w:rsidRPr="007C1678">
        <w:rPr>
          <w:sz w:val="28"/>
          <w:szCs w:val="28"/>
        </w:rPr>
        <w:t>),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руководствуясь</w:t>
      </w:r>
      <w:r w:rsidRPr="007C16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1678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МО</w:t>
      </w:r>
      <w:r w:rsidRPr="007C1678">
        <w:rPr>
          <w:sz w:val="28"/>
          <w:szCs w:val="28"/>
        </w:rPr>
        <w:t>,</w:t>
      </w:r>
    </w:p>
    <w:p w:rsidR="00B953EF" w:rsidRDefault="00B953EF" w:rsidP="000E7575">
      <w:pPr>
        <w:ind w:right="-1" w:firstLine="708"/>
        <w:jc w:val="both"/>
        <w:rPr>
          <w:sz w:val="28"/>
          <w:szCs w:val="28"/>
        </w:rPr>
      </w:pPr>
    </w:p>
    <w:p w:rsidR="00B953EF" w:rsidRPr="00611D47" w:rsidRDefault="00B953EF" w:rsidP="00DD7D8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611D47">
        <w:rPr>
          <w:b/>
          <w:bCs/>
          <w:sz w:val="28"/>
          <w:szCs w:val="28"/>
        </w:rPr>
        <w:t>совет депутатов МО Таицкое  городское  поселение</w:t>
      </w:r>
    </w:p>
    <w:p w:rsidR="00B953EF" w:rsidRDefault="00B953EF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11D47">
        <w:rPr>
          <w:rStyle w:val="s1"/>
          <w:b/>
          <w:bCs/>
          <w:sz w:val="28"/>
          <w:szCs w:val="28"/>
        </w:rPr>
        <w:t>Р Е Ш И Л:</w:t>
      </w:r>
    </w:p>
    <w:p w:rsidR="00B953EF" w:rsidRPr="00611D47" w:rsidRDefault="00B953EF" w:rsidP="00DD7D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B953EF" w:rsidRPr="0007132C" w:rsidRDefault="00B953EF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32C">
        <w:rPr>
          <w:rFonts w:ascii="Times New Roman" w:hAnsi="Times New Roman" w:cs="Times New Roman"/>
          <w:sz w:val="28"/>
          <w:szCs w:val="28"/>
        </w:rPr>
        <w:t>1. Внести в Приложение №1 решения совета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2C">
        <w:rPr>
          <w:rFonts w:ascii="Times New Roman" w:hAnsi="Times New Roman" w:cs="Times New Roman"/>
          <w:sz w:val="28"/>
          <w:szCs w:val="28"/>
        </w:rPr>
        <w:t>от 03.10.2018 №34 «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 утверждении порядка формирования, ведения и опубликования перечня муниципального имущества, находящегося в собственности МО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, а также земельных участков,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полномочия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по распоряжению которыми относятся к компетенции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(за исключением земельных участков, предназначенных для ведения </w:t>
      </w:r>
      <w:r w:rsidRPr="0007132C">
        <w:rPr>
          <w:rFonts w:ascii="Times New Roman" w:hAnsi="Times New Roman" w:cs="Times New Roman"/>
          <w:spacing w:val="3"/>
          <w:sz w:val="28"/>
          <w:szCs w:val="28"/>
        </w:rPr>
        <w:t>ЛПХ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огородничества, садоводства, </w:t>
      </w:r>
      <w:r w:rsidRPr="0007132C">
        <w:rPr>
          <w:rFonts w:ascii="Times New Roman" w:hAnsi="Times New Roman" w:cs="Times New Roman"/>
          <w:spacing w:val="3"/>
          <w:sz w:val="28"/>
          <w:szCs w:val="28"/>
        </w:rPr>
        <w:t>ИЖС</w:t>
      </w:r>
      <w:r w:rsidRPr="0007132C">
        <w:rPr>
          <w:rFonts w:ascii="Times New Roman" w:hAnsi="Times New Roman" w:cs="Times New Roman"/>
          <w:spacing w:val="3"/>
          <w:sz w:val="28"/>
          <w:szCs w:val="28"/>
          <w:lang w:eastAsia="ru-RU"/>
        </w:rPr>
        <w:t>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7132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B953EF" w:rsidRDefault="00B953EF" w:rsidP="000713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7132C">
        <w:rPr>
          <w:sz w:val="28"/>
          <w:szCs w:val="28"/>
        </w:rPr>
        <w:t>1.1. в разделе 2 «</w:t>
      </w:r>
      <w:r w:rsidRPr="0007132C">
        <w:rPr>
          <w:color w:val="000000"/>
          <w:sz w:val="28"/>
          <w:szCs w:val="28"/>
        </w:rPr>
        <w:t>Порядок формирования Перечня</w:t>
      </w:r>
      <w:r w:rsidRPr="00071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часть 2.2. дополнить следующим критерием:  </w:t>
      </w:r>
    </w:p>
    <w:p w:rsidR="00B953EF" w:rsidRDefault="00B953EF" w:rsidP="0007132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 является объектом жилищного фонда или объектом сети инженерно-технического обеспечения, к которому подключен объект жилищного фонда.».</w:t>
      </w:r>
    </w:p>
    <w:p w:rsidR="00B953EF" w:rsidRPr="00DD7D8E" w:rsidRDefault="00B953EF" w:rsidP="00DD7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D8E">
        <w:rPr>
          <w:sz w:val="28"/>
          <w:szCs w:val="28"/>
        </w:rPr>
        <w:t>2. Настоящее решение</w:t>
      </w:r>
      <w:r>
        <w:rPr>
          <w:sz w:val="28"/>
          <w:szCs w:val="28"/>
        </w:rPr>
        <w:t xml:space="preserve"> подлежит</w:t>
      </w:r>
      <w:r w:rsidRPr="00DD7D8E"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,</w:t>
      </w:r>
      <w:r w:rsidRPr="00333EEA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333EE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Таиц</w:t>
      </w:r>
      <w:r w:rsidRPr="00333EEA">
        <w:rPr>
          <w:sz w:val="28"/>
          <w:szCs w:val="28"/>
        </w:rPr>
        <w:t xml:space="preserve">кое </w:t>
      </w:r>
      <w:r>
        <w:rPr>
          <w:sz w:val="28"/>
          <w:szCs w:val="28"/>
        </w:rPr>
        <w:t>город</w:t>
      </w:r>
      <w:r w:rsidRPr="00333EEA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333EE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</w:t>
      </w:r>
      <w:r w:rsidRPr="00DD7D8E">
        <w:rPr>
          <w:sz w:val="28"/>
          <w:szCs w:val="28"/>
        </w:rPr>
        <w:t>вступает в силу после его официального опубликования.</w:t>
      </w:r>
    </w:p>
    <w:p w:rsidR="00B953EF" w:rsidRDefault="00B953EF" w:rsidP="0036706A">
      <w:pPr>
        <w:ind w:right="-1"/>
        <w:jc w:val="both"/>
        <w:rPr>
          <w:sz w:val="28"/>
          <w:szCs w:val="28"/>
        </w:rPr>
      </w:pPr>
    </w:p>
    <w:p w:rsidR="00B953EF" w:rsidRDefault="00B953EF" w:rsidP="0036706A">
      <w:pPr>
        <w:ind w:right="-1"/>
        <w:jc w:val="both"/>
        <w:rPr>
          <w:sz w:val="28"/>
          <w:szCs w:val="28"/>
        </w:rPr>
      </w:pPr>
    </w:p>
    <w:p w:rsidR="00B953EF" w:rsidRPr="00611D47" w:rsidRDefault="00B953EF" w:rsidP="007063EF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В.А. Иванов</w:t>
      </w:r>
    </w:p>
    <w:p w:rsidR="00B953EF" w:rsidRDefault="00B953EF" w:rsidP="007063EF"/>
    <w:sectPr w:rsidR="00B953EF" w:rsidSect="007063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00" w:rsidRDefault="00256A00" w:rsidP="0033780E">
      <w:r>
        <w:separator/>
      </w:r>
    </w:p>
  </w:endnote>
  <w:endnote w:type="continuationSeparator" w:id="1">
    <w:p w:rsidR="00256A00" w:rsidRDefault="00256A00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EF" w:rsidRDefault="004B77ED" w:rsidP="00EB210B">
    <w:pPr>
      <w:pStyle w:val="af8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953E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C2D24">
      <w:rPr>
        <w:rStyle w:val="af7"/>
        <w:noProof/>
      </w:rPr>
      <w:t>2</w:t>
    </w:r>
    <w:r>
      <w:rPr>
        <w:rStyle w:val="af7"/>
      </w:rPr>
      <w:fldChar w:fldCharType="end"/>
    </w:r>
  </w:p>
  <w:p w:rsidR="00B953EF" w:rsidRDefault="00B953EF" w:rsidP="007063E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00" w:rsidRDefault="00256A00" w:rsidP="0033780E">
      <w:r>
        <w:separator/>
      </w:r>
    </w:p>
  </w:footnote>
  <w:footnote w:type="continuationSeparator" w:id="1">
    <w:p w:rsidR="00256A00" w:rsidRDefault="00256A00" w:rsidP="00337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6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7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7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7132C"/>
    <w:rsid w:val="000811FA"/>
    <w:rsid w:val="00083667"/>
    <w:rsid w:val="000847C1"/>
    <w:rsid w:val="000868C4"/>
    <w:rsid w:val="00092446"/>
    <w:rsid w:val="000A7F63"/>
    <w:rsid w:val="000B190C"/>
    <w:rsid w:val="000B3B47"/>
    <w:rsid w:val="000B53FA"/>
    <w:rsid w:val="000B76BD"/>
    <w:rsid w:val="000C0D84"/>
    <w:rsid w:val="000C2D24"/>
    <w:rsid w:val="000D59FE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D1576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56A00"/>
    <w:rsid w:val="002612F4"/>
    <w:rsid w:val="0026573A"/>
    <w:rsid w:val="002D4CCC"/>
    <w:rsid w:val="002E4C3A"/>
    <w:rsid w:val="002E7F73"/>
    <w:rsid w:val="002F4B46"/>
    <w:rsid w:val="00333EEA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0ED6"/>
    <w:rsid w:val="003B4895"/>
    <w:rsid w:val="003C01FF"/>
    <w:rsid w:val="003C12C1"/>
    <w:rsid w:val="003E3F9C"/>
    <w:rsid w:val="003E5D4C"/>
    <w:rsid w:val="003F6E2D"/>
    <w:rsid w:val="00406949"/>
    <w:rsid w:val="00420EB9"/>
    <w:rsid w:val="00435A9C"/>
    <w:rsid w:val="004421EF"/>
    <w:rsid w:val="00470274"/>
    <w:rsid w:val="00493C4B"/>
    <w:rsid w:val="004B607C"/>
    <w:rsid w:val="004B77ED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1D47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063EF"/>
    <w:rsid w:val="00745BC5"/>
    <w:rsid w:val="0075626B"/>
    <w:rsid w:val="00767363"/>
    <w:rsid w:val="00780D76"/>
    <w:rsid w:val="007843D5"/>
    <w:rsid w:val="00791BFD"/>
    <w:rsid w:val="007B3BC4"/>
    <w:rsid w:val="007C1678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341F3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436FB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1490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953EF"/>
    <w:rsid w:val="00BA4F83"/>
    <w:rsid w:val="00BB627F"/>
    <w:rsid w:val="00BC4887"/>
    <w:rsid w:val="00BD3D97"/>
    <w:rsid w:val="00BE1FC5"/>
    <w:rsid w:val="00C1246D"/>
    <w:rsid w:val="00C2486F"/>
    <w:rsid w:val="00C9500E"/>
    <w:rsid w:val="00C96CD4"/>
    <w:rsid w:val="00CA4186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D7D8E"/>
    <w:rsid w:val="00DE438F"/>
    <w:rsid w:val="00DE5FB2"/>
    <w:rsid w:val="00DE61A3"/>
    <w:rsid w:val="00DE65D8"/>
    <w:rsid w:val="00DF0590"/>
    <w:rsid w:val="00E167D9"/>
    <w:rsid w:val="00E73CC7"/>
    <w:rsid w:val="00E820FD"/>
    <w:rsid w:val="00E84EC9"/>
    <w:rsid w:val="00E9086A"/>
    <w:rsid w:val="00E966EA"/>
    <w:rsid w:val="00E96C66"/>
    <w:rsid w:val="00EB210B"/>
    <w:rsid w:val="00EC7E33"/>
    <w:rsid w:val="00EE0079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8"/>
    </w:rPr>
  </w:style>
  <w:style w:type="character" w:styleId="a4">
    <w:name w:val="Hyperlink"/>
    <w:basedOn w:val="a0"/>
    <w:uiPriority w:val="99"/>
    <w:rsid w:val="003641C8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sz w:val="24"/>
      <w:szCs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sz w:val="16"/>
      <w:szCs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sz w:val="24"/>
      <w:szCs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 w:cs="Calibri"/>
    </w:rPr>
  </w:style>
  <w:style w:type="character" w:styleId="ad">
    <w:name w:val="Strong"/>
    <w:basedOn w:val="a0"/>
    <w:uiPriority w:val="99"/>
    <w:qFormat/>
    <w:rsid w:val="00823B82"/>
    <w:rPr>
      <w:b/>
      <w:bCs/>
    </w:rPr>
  </w:style>
  <w:style w:type="paragraph" w:styleId="ae">
    <w:name w:val="Balloon Text"/>
    <w:basedOn w:val="a"/>
    <w:link w:val="af"/>
    <w:uiPriority w:val="99"/>
    <w:semiHidden/>
    <w:rsid w:val="00BB62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</w:style>
  <w:style w:type="character" w:styleId="af2">
    <w:name w:val="footnote reference"/>
    <w:basedOn w:val="a0"/>
    <w:uiPriority w:val="99"/>
    <w:semiHidden/>
    <w:rsid w:val="0033780E"/>
    <w:rPr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  <w:szCs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sz w:val="24"/>
      <w:szCs w:val="24"/>
    </w:rPr>
  </w:style>
  <w:style w:type="character" w:styleId="af7">
    <w:name w:val="page number"/>
    <w:basedOn w:val="a0"/>
    <w:uiPriority w:val="99"/>
    <w:rsid w:val="0015585A"/>
  </w:style>
  <w:style w:type="paragraph" w:customStyle="1" w:styleId="FR2">
    <w:name w:val="FR2"/>
    <w:uiPriority w:val="99"/>
    <w:rsid w:val="00DD7D8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DD7D8E"/>
  </w:style>
  <w:style w:type="paragraph" w:customStyle="1" w:styleId="p7">
    <w:name w:val="p7"/>
    <w:basedOn w:val="a"/>
    <w:uiPriority w:val="99"/>
    <w:rsid w:val="00DD7D8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DD7D8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rsid w:val="007063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4B7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>Сяськелевское СП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turabova</cp:lastModifiedBy>
  <cp:revision>2</cp:revision>
  <cp:lastPrinted>2019-02-25T15:17:00Z</cp:lastPrinted>
  <dcterms:created xsi:type="dcterms:W3CDTF">2019-07-24T12:00:00Z</dcterms:created>
  <dcterms:modified xsi:type="dcterms:W3CDTF">2019-07-24T12:00:00Z</dcterms:modified>
</cp:coreProperties>
</file>