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7F" w:rsidRDefault="00F1747F" w:rsidP="00F1747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center"/>
      </w:pPr>
      <w:r>
        <w:t>АДМИНИСТРАЦИЯ ТАИЦКОГО ГОРОДСКОГО ПОСЕЛЕНИЯ</w:t>
      </w:r>
    </w:p>
    <w:p w:rsidR="00F1747F" w:rsidRDefault="00F1747F" w:rsidP="00F1747F">
      <w:pPr>
        <w:jc w:val="center"/>
      </w:pPr>
      <w:r>
        <w:t xml:space="preserve"> ГАТЧИНСКОГО МУНИЦИПАЛЬНОГО РАЙОНА</w:t>
      </w:r>
    </w:p>
    <w:p w:rsidR="00F1747F" w:rsidRDefault="00F1747F" w:rsidP="00F1747F">
      <w:pPr>
        <w:jc w:val="center"/>
      </w:pPr>
    </w:p>
    <w:p w:rsidR="00F1747F" w:rsidRPr="00B10807" w:rsidRDefault="00F1747F" w:rsidP="00F1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both"/>
      </w:pPr>
    </w:p>
    <w:p w:rsidR="00F1747F" w:rsidRDefault="00F1747F" w:rsidP="00F17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 ноября 20</w:t>
      </w:r>
      <w:r w:rsidR="00100C34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года                                                                     № 521</w:t>
      </w: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О запрете выхода на ледовое покрытие</w:t>
      </w: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proofErr w:type="gramStart"/>
      <w:r w:rsidRPr="007C7205">
        <w:rPr>
          <w:bCs/>
          <w:sz w:val="28"/>
          <w:szCs w:val="28"/>
        </w:rPr>
        <w:t xml:space="preserve">водных 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>объектов</w:t>
      </w:r>
      <w:proofErr w:type="gramEnd"/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</w:p>
    <w:p w:rsidR="00F1747F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 В связи со становлением (разрушением) ледового покрова водных объек</w:t>
      </w:r>
      <w:r>
        <w:rPr>
          <w:bCs/>
          <w:sz w:val="28"/>
          <w:szCs w:val="28"/>
        </w:rPr>
        <w:t>тов в зимне-весенний период 2019-2020 года</w:t>
      </w:r>
      <w:r w:rsidRPr="007C7205">
        <w:rPr>
          <w:bCs/>
          <w:sz w:val="28"/>
          <w:szCs w:val="28"/>
        </w:rP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 руководствуясь  Федеральным  законом  от 06.10.2003  года  №131-ФЗ «Об общих принципах организации местного самоуправления в Российской Федерации», Водным кодексом Российской Федерации от 03.06.2006 года № 74-ФЗ, Федеральным законом от 21.12.1994 года № 68 –ФЗ «О защите населения и территорий от чрезвычайных ситуаций природного и техногенного характера», в соответствии с Правилами охраны жизни людей на водных объектах Ленинградской области, утвержденным постановлением Правительства Ленинградской области от 16.12.2011 № 736-р «О запрете выхода граждан на ледовое покрытие водных объектов в Ленинградской области», администрация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</w:t>
      </w:r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F1747F" w:rsidRPr="007C7205" w:rsidRDefault="00F1747F" w:rsidP="00F1747F">
      <w:pPr>
        <w:ind w:firstLine="709"/>
        <w:jc w:val="center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1. Запретить выход граждан на ледовое покрытие водных объектов на территории муниципального образования </w:t>
      </w:r>
      <w:proofErr w:type="spellStart"/>
      <w:proofErr w:type="gramStart"/>
      <w:r w:rsidRPr="007C7205">
        <w:rPr>
          <w:bCs/>
          <w:sz w:val="28"/>
          <w:szCs w:val="28"/>
        </w:rPr>
        <w:t>Таицкое</w:t>
      </w:r>
      <w:proofErr w:type="spellEnd"/>
      <w:r w:rsidRPr="007C7205">
        <w:rPr>
          <w:bCs/>
          <w:sz w:val="28"/>
          <w:szCs w:val="28"/>
        </w:rPr>
        <w:t xml:space="preserve">  городское</w:t>
      </w:r>
      <w:proofErr w:type="gramEnd"/>
      <w:r w:rsidRPr="007C7205">
        <w:rPr>
          <w:bCs/>
          <w:sz w:val="28"/>
          <w:szCs w:val="28"/>
        </w:rPr>
        <w:t xml:space="preserve">  поселение Гатчинского муниципального района Ленинградской области до наступления периода 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lastRenderedPageBreak/>
        <w:t xml:space="preserve">3. Специально уполномоченному на решение задач в области ГО ЧС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 </w:t>
      </w:r>
      <w:proofErr w:type="spellStart"/>
      <w:r w:rsidRPr="007C7205">
        <w:rPr>
          <w:bCs/>
          <w:sz w:val="28"/>
          <w:szCs w:val="28"/>
        </w:rPr>
        <w:t>Турабовой</w:t>
      </w:r>
      <w:proofErr w:type="spellEnd"/>
      <w:r w:rsidRPr="007C7205">
        <w:rPr>
          <w:bCs/>
          <w:sz w:val="28"/>
          <w:szCs w:val="28"/>
        </w:rPr>
        <w:t xml:space="preserve"> Е.Н. обеспечить координацию действия сил и средств при выполнении поисково-спасательных работ на водоемах.</w:t>
      </w:r>
    </w:p>
    <w:p w:rsidR="00F1747F" w:rsidRPr="00A75360" w:rsidRDefault="00F1747F" w:rsidP="00F1747F">
      <w:pPr>
        <w:ind w:firstLine="4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C7205">
        <w:rPr>
          <w:bCs/>
          <w:sz w:val="28"/>
          <w:szCs w:val="28"/>
        </w:rPr>
        <w:t>4.</w:t>
      </w:r>
      <w:r w:rsidRPr="00CD017B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поселения</w:t>
      </w:r>
      <w:r>
        <w:rPr>
          <w:sz w:val="28"/>
          <w:szCs w:val="28"/>
        </w:rPr>
        <w:t xml:space="preserve">-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5. Контроль за исполнение настоящего постановления</w:t>
      </w:r>
      <w:r>
        <w:rPr>
          <w:bCs/>
          <w:sz w:val="28"/>
          <w:szCs w:val="28"/>
        </w:rPr>
        <w:t xml:space="preserve"> оставляю за собой.</w:t>
      </w:r>
    </w:p>
    <w:p w:rsidR="00F1747F" w:rsidRPr="007C7205" w:rsidRDefault="00F1747F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Глава </w:t>
      </w:r>
      <w:r w:rsidRPr="007C7205">
        <w:rPr>
          <w:sz w:val="28"/>
          <w:szCs w:val="28"/>
        </w:rPr>
        <w:t xml:space="preserve"> администрации</w:t>
      </w:r>
      <w:proofErr w:type="gramEnd"/>
    </w:p>
    <w:p w:rsidR="00F1747F" w:rsidRPr="007C7205" w:rsidRDefault="00F1747F" w:rsidP="00F174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C7205">
        <w:rPr>
          <w:sz w:val="28"/>
          <w:szCs w:val="28"/>
        </w:rPr>
        <w:t>Таицкого</w:t>
      </w:r>
      <w:proofErr w:type="spellEnd"/>
      <w:r w:rsidRPr="007C7205">
        <w:rPr>
          <w:sz w:val="28"/>
          <w:szCs w:val="28"/>
        </w:rPr>
        <w:t xml:space="preserve"> городского поселения           </w:t>
      </w:r>
      <w:r w:rsidRPr="007C7205">
        <w:rPr>
          <w:sz w:val="28"/>
          <w:szCs w:val="28"/>
        </w:rPr>
        <w:tab/>
      </w:r>
      <w:r w:rsidRPr="007C72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И.В. Львович</w:t>
      </w:r>
    </w:p>
    <w:p w:rsidR="00D26966" w:rsidRDefault="00D26966"/>
    <w:sectPr w:rsidR="00D26966" w:rsidSect="00D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47F"/>
    <w:rsid w:val="00100C34"/>
    <w:rsid w:val="00D26966"/>
    <w:rsid w:val="00E3127D"/>
    <w:rsid w:val="00E93EE0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07A3"/>
  <w15:docId w15:val="{2740270A-3746-4D4E-AE43-D92E6F1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jc w:val="both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3</cp:revision>
  <cp:lastPrinted>2020-11-16T08:00:00Z</cp:lastPrinted>
  <dcterms:created xsi:type="dcterms:W3CDTF">2020-11-13T13:06:00Z</dcterms:created>
  <dcterms:modified xsi:type="dcterms:W3CDTF">2020-11-16T08:02:00Z</dcterms:modified>
</cp:coreProperties>
</file>