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A6" w:rsidRPr="00E86DA6" w:rsidRDefault="00E86DA6" w:rsidP="0066230F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:rsidR="00E86DA6" w:rsidRPr="00E86DA6" w:rsidRDefault="00E86DA6" w:rsidP="00E86DA6">
      <w:pPr>
        <w:rPr>
          <w:sz w:val="28"/>
          <w:szCs w:val="28"/>
        </w:rPr>
      </w:pPr>
    </w:p>
    <w:p w:rsidR="00E86DA6" w:rsidRDefault="00E86DA6" w:rsidP="00CD4D74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:rsidR="00CD4D74" w:rsidRPr="00E86DA6" w:rsidRDefault="00C53B67" w:rsidP="00C53B67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86DA6" w:rsidRDefault="00E86DA6" w:rsidP="00E86DA6">
      <w:pPr>
        <w:rPr>
          <w:b/>
          <w:sz w:val="28"/>
          <w:szCs w:val="28"/>
          <w:u w:val="single"/>
        </w:rPr>
      </w:pPr>
      <w:r w:rsidRPr="00E86DA6">
        <w:rPr>
          <w:b/>
          <w:sz w:val="28"/>
          <w:szCs w:val="28"/>
        </w:rPr>
        <w:t>От «</w:t>
      </w:r>
      <w:r w:rsidR="00BC16AA">
        <w:rPr>
          <w:b/>
          <w:sz w:val="28"/>
          <w:szCs w:val="28"/>
        </w:rPr>
        <w:t>16</w:t>
      </w:r>
      <w:r w:rsidRPr="00E86DA6">
        <w:rPr>
          <w:b/>
          <w:sz w:val="28"/>
          <w:szCs w:val="28"/>
        </w:rPr>
        <w:t xml:space="preserve">» </w:t>
      </w:r>
      <w:r w:rsidR="00BC16AA">
        <w:rPr>
          <w:b/>
          <w:sz w:val="28"/>
          <w:szCs w:val="28"/>
        </w:rPr>
        <w:t xml:space="preserve">декабря </w:t>
      </w:r>
      <w:r w:rsidRPr="00E86DA6">
        <w:rPr>
          <w:b/>
          <w:sz w:val="28"/>
          <w:szCs w:val="28"/>
        </w:rPr>
        <w:t xml:space="preserve">2022 года                                                      </w:t>
      </w:r>
      <w:r w:rsidR="00BC16AA">
        <w:rPr>
          <w:b/>
          <w:sz w:val="28"/>
          <w:szCs w:val="28"/>
        </w:rPr>
        <w:tab/>
      </w:r>
      <w:r w:rsidR="00BC16AA">
        <w:rPr>
          <w:b/>
          <w:sz w:val="28"/>
          <w:szCs w:val="28"/>
        </w:rPr>
        <w:tab/>
      </w:r>
      <w:r w:rsidRPr="00E86DA6">
        <w:rPr>
          <w:b/>
          <w:sz w:val="28"/>
          <w:szCs w:val="28"/>
        </w:rPr>
        <w:t>№</w:t>
      </w:r>
      <w:r w:rsidR="00BC16AA" w:rsidRPr="00BC16AA">
        <w:rPr>
          <w:b/>
          <w:sz w:val="28"/>
          <w:szCs w:val="28"/>
        </w:rPr>
        <w:t>678</w:t>
      </w:r>
    </w:p>
    <w:p w:rsidR="00855A77" w:rsidRPr="00855A77" w:rsidRDefault="00855A77" w:rsidP="00E86DA6">
      <w:pPr>
        <w:rPr>
          <w:b/>
          <w:sz w:val="28"/>
          <w:szCs w:val="28"/>
        </w:rPr>
      </w:pPr>
    </w:p>
    <w:p w:rsidR="002818D6" w:rsidRDefault="002818D6" w:rsidP="00E86DA6">
      <w:pPr>
        <w:rPr>
          <w:sz w:val="18"/>
        </w:rPr>
      </w:pPr>
    </w:p>
    <w:p w:rsidR="002818D6" w:rsidRPr="00BB355D" w:rsidRDefault="002818D6" w:rsidP="00BB355D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Об утверждении Программы профилактики</w:t>
      </w:r>
    </w:p>
    <w:p w:rsidR="002818D6" w:rsidRPr="00BB355D" w:rsidRDefault="002818D6" w:rsidP="0066230F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рисков причинения вреда (ущерба) охраняемым</w:t>
      </w:r>
      <w:r w:rsidR="0027626F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законом ценностям</w:t>
      </w:r>
      <w:r w:rsidR="0027626F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по муниципальному земельному контролю</w:t>
      </w:r>
      <w:r w:rsidR="0027626F">
        <w:rPr>
          <w:sz w:val="28"/>
          <w:szCs w:val="28"/>
        </w:rPr>
        <w:t xml:space="preserve"> </w:t>
      </w:r>
      <w:r w:rsidR="00E86DA6" w:rsidRPr="00BB355D">
        <w:rPr>
          <w:sz w:val="28"/>
          <w:szCs w:val="28"/>
        </w:rPr>
        <w:t xml:space="preserve">на территории </w:t>
      </w:r>
      <w:r w:rsidRPr="00BB355D">
        <w:rPr>
          <w:sz w:val="28"/>
          <w:szCs w:val="28"/>
        </w:rPr>
        <w:t>муниципального образования</w:t>
      </w:r>
      <w:r w:rsidR="0027626F">
        <w:rPr>
          <w:sz w:val="28"/>
          <w:szCs w:val="28"/>
        </w:rPr>
        <w:t xml:space="preserve"> </w:t>
      </w:r>
      <w:r w:rsidR="00BB355D">
        <w:rPr>
          <w:sz w:val="28"/>
          <w:szCs w:val="28"/>
        </w:rPr>
        <w:t>Т</w:t>
      </w:r>
      <w:r w:rsidR="00E86DA6" w:rsidRPr="00BB355D">
        <w:rPr>
          <w:sz w:val="28"/>
          <w:szCs w:val="28"/>
        </w:rPr>
        <w:t xml:space="preserve">аицкое городское поселение Гатчинского </w:t>
      </w:r>
      <w:r w:rsidR="00BB355D">
        <w:rPr>
          <w:sz w:val="28"/>
          <w:szCs w:val="28"/>
        </w:rPr>
        <w:t xml:space="preserve">муниципального </w:t>
      </w:r>
      <w:r w:rsidR="00E86DA6" w:rsidRPr="00BB355D">
        <w:rPr>
          <w:sz w:val="28"/>
          <w:szCs w:val="28"/>
        </w:rPr>
        <w:t>района</w:t>
      </w:r>
      <w:r w:rsidR="00BB355D">
        <w:rPr>
          <w:sz w:val="28"/>
          <w:szCs w:val="28"/>
        </w:rPr>
        <w:t xml:space="preserve"> на </w:t>
      </w:r>
      <w:r w:rsidRPr="00BB355D">
        <w:rPr>
          <w:sz w:val="28"/>
          <w:szCs w:val="28"/>
        </w:rPr>
        <w:t>202</w:t>
      </w:r>
      <w:r w:rsidR="00E86DA6" w:rsidRPr="00BB355D">
        <w:rPr>
          <w:sz w:val="28"/>
          <w:szCs w:val="28"/>
        </w:rPr>
        <w:t>3</w:t>
      </w:r>
      <w:r w:rsidRPr="00BB355D">
        <w:rPr>
          <w:sz w:val="28"/>
          <w:szCs w:val="28"/>
        </w:rPr>
        <w:t xml:space="preserve"> год</w:t>
      </w:r>
    </w:p>
    <w:p w:rsidR="002818D6" w:rsidRPr="00BB355D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5D" w:rsidRPr="00BB355D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355D">
        <w:rPr>
          <w:rFonts w:eastAsiaTheme="minorHAnsi"/>
          <w:sz w:val="28"/>
          <w:szCs w:val="28"/>
          <w:lang w:eastAsia="en-US"/>
        </w:rPr>
        <w:t xml:space="preserve">, решением </w:t>
      </w:r>
      <w:r w:rsidRPr="00BB355D">
        <w:rPr>
          <w:sz w:val="28"/>
          <w:szCs w:val="28"/>
        </w:rPr>
        <w:t xml:space="preserve">совета депутатов муниципального образования </w:t>
      </w:r>
      <w:r w:rsidR="00E86DA6" w:rsidRPr="00BB355D">
        <w:rPr>
          <w:sz w:val="28"/>
          <w:szCs w:val="28"/>
        </w:rPr>
        <w:t>Таицкое городское поселение 30</w:t>
      </w:r>
      <w:r w:rsidRPr="00BB355D">
        <w:rPr>
          <w:sz w:val="28"/>
          <w:szCs w:val="28"/>
        </w:rPr>
        <w:t>.09.2021 №1</w:t>
      </w:r>
      <w:r w:rsidR="00E86DA6" w:rsidRPr="00BB355D">
        <w:rPr>
          <w:sz w:val="28"/>
          <w:szCs w:val="28"/>
        </w:rPr>
        <w:t>16</w:t>
      </w:r>
      <w:r w:rsidRPr="00BB355D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BB355D" w:rsidRPr="00BB355D">
        <w:rPr>
          <w:sz w:val="28"/>
          <w:szCs w:val="28"/>
        </w:rPr>
        <w:t>на территории</w:t>
      </w:r>
      <w:r w:rsidRPr="00BB355D">
        <w:rPr>
          <w:sz w:val="28"/>
          <w:szCs w:val="28"/>
        </w:rPr>
        <w:t xml:space="preserve"> муниципального образования </w:t>
      </w:r>
      <w:r w:rsidR="00BC16AA">
        <w:rPr>
          <w:sz w:val="28"/>
          <w:szCs w:val="28"/>
        </w:rPr>
        <w:t>Таицкое</w:t>
      </w:r>
      <w:r w:rsidR="00BB355D" w:rsidRPr="00BB355D">
        <w:rPr>
          <w:sz w:val="28"/>
          <w:szCs w:val="28"/>
        </w:rPr>
        <w:t xml:space="preserve"> городское поселение Гатчинского района </w:t>
      </w:r>
      <w:r w:rsidRPr="00BB355D">
        <w:rPr>
          <w:bCs/>
          <w:sz w:val="28"/>
          <w:szCs w:val="28"/>
        </w:rPr>
        <w:t xml:space="preserve">(с изменениями), </w:t>
      </w:r>
      <w:r w:rsidRPr="00BB355D">
        <w:rPr>
          <w:sz w:val="28"/>
          <w:szCs w:val="28"/>
        </w:rPr>
        <w:t xml:space="preserve">администрация </w:t>
      </w:r>
      <w:r w:rsidR="00BB355D" w:rsidRPr="00BB355D">
        <w:rPr>
          <w:sz w:val="28"/>
          <w:szCs w:val="28"/>
        </w:rPr>
        <w:t>Таицкого городского поселения</w:t>
      </w:r>
      <w:r w:rsidR="00855A77">
        <w:rPr>
          <w:sz w:val="28"/>
          <w:szCs w:val="28"/>
        </w:rPr>
        <w:t>,</w:t>
      </w:r>
      <w:r w:rsidR="00056058">
        <w:rPr>
          <w:sz w:val="28"/>
          <w:szCs w:val="28"/>
        </w:rPr>
        <w:t xml:space="preserve"> учитывая </w:t>
      </w:r>
      <w:r w:rsidR="00056058" w:rsidRPr="00056058">
        <w:rPr>
          <w:sz w:val="28"/>
          <w:szCs w:val="28"/>
        </w:rPr>
        <w:t xml:space="preserve">проведенные с </w:t>
      </w:r>
      <w:r w:rsidR="00BC16AA" w:rsidRPr="00BC16AA">
        <w:rPr>
          <w:sz w:val="28"/>
          <w:szCs w:val="28"/>
        </w:rPr>
        <w:t>26.09.2022</w:t>
      </w:r>
      <w:r w:rsidR="00BC16AA">
        <w:rPr>
          <w:sz w:val="28"/>
          <w:szCs w:val="28"/>
        </w:rPr>
        <w:t xml:space="preserve"> по</w:t>
      </w:r>
      <w:r w:rsidR="00BC16AA" w:rsidRPr="00BC16AA">
        <w:rPr>
          <w:sz w:val="28"/>
          <w:szCs w:val="28"/>
        </w:rPr>
        <w:t xml:space="preserve"> 01.11.2022</w:t>
      </w:r>
      <w:r w:rsidR="00056058" w:rsidRPr="00056058">
        <w:rPr>
          <w:sz w:val="28"/>
          <w:szCs w:val="28"/>
        </w:rPr>
        <w:t xml:space="preserve"> общественные обсуждения проекта данного постановления администрации Таицкого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BC16AA">
        <w:rPr>
          <w:sz w:val="28"/>
          <w:szCs w:val="28"/>
        </w:rPr>
        <w:t>15.12.2022</w:t>
      </w:r>
      <w:r w:rsidR="00056058" w:rsidRPr="00056058">
        <w:rPr>
          <w:sz w:val="28"/>
          <w:szCs w:val="28"/>
        </w:rPr>
        <w:t>, руководствуясь Уставом муниципального образования Таицкое городское поселение Гатчинского муниципального района Ленинградской области</w:t>
      </w:r>
    </w:p>
    <w:p w:rsidR="002818D6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A77" w:rsidRPr="00BB355D" w:rsidRDefault="00855A77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8D6" w:rsidRPr="00BB355D" w:rsidRDefault="00BB355D" w:rsidP="00BB3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B355D">
        <w:rPr>
          <w:b/>
          <w:sz w:val="28"/>
          <w:szCs w:val="28"/>
        </w:rPr>
        <w:t>ПОСТАНОВЛЯЕТ:</w:t>
      </w:r>
    </w:p>
    <w:p w:rsidR="008222E1" w:rsidRPr="0066230F" w:rsidRDefault="002818D6" w:rsidP="008222E1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</w:t>
      </w:r>
      <w:r w:rsidR="00BB355D" w:rsidRPr="0066230F">
        <w:rPr>
          <w:sz w:val="28"/>
          <w:szCs w:val="28"/>
        </w:rPr>
        <w:t xml:space="preserve">на территории </w:t>
      </w:r>
      <w:r w:rsidRPr="0066230F">
        <w:rPr>
          <w:sz w:val="28"/>
          <w:szCs w:val="28"/>
        </w:rPr>
        <w:t xml:space="preserve">муниципального образования </w:t>
      </w:r>
      <w:r w:rsidR="00BB355D" w:rsidRPr="0066230F">
        <w:rPr>
          <w:sz w:val="28"/>
          <w:szCs w:val="28"/>
        </w:rPr>
        <w:t>Таицкое городское поселение Гатчинского муниципального района</w:t>
      </w:r>
      <w:r w:rsidRPr="0066230F">
        <w:rPr>
          <w:sz w:val="28"/>
          <w:szCs w:val="28"/>
        </w:rPr>
        <w:t xml:space="preserve"> на 202</w:t>
      </w:r>
      <w:r w:rsidR="00BB355D" w:rsidRPr="0066230F">
        <w:rPr>
          <w:sz w:val="28"/>
          <w:szCs w:val="28"/>
        </w:rPr>
        <w:t>3</w:t>
      </w:r>
      <w:r w:rsidRPr="0066230F">
        <w:rPr>
          <w:sz w:val="28"/>
          <w:szCs w:val="28"/>
        </w:rPr>
        <w:t xml:space="preserve"> год (Приложение).</w:t>
      </w:r>
    </w:p>
    <w:p w:rsidR="002818D6" w:rsidRPr="0066230F" w:rsidRDefault="008222E1" w:rsidP="008222E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 xml:space="preserve">Настоящее постановление подлежит официальному опубликованию (обнародованию) в печатном издании «Таицкий вестник», а также размещению </w:t>
      </w:r>
      <w:r w:rsidRPr="0066230F">
        <w:rPr>
          <w:sz w:val="28"/>
          <w:szCs w:val="28"/>
        </w:rPr>
        <w:lastRenderedPageBreak/>
        <w:t>на официальном сайте администрации муниципального образования Таицкое</w:t>
      </w:r>
      <w:r w:rsidR="0027626F">
        <w:rPr>
          <w:sz w:val="28"/>
          <w:szCs w:val="28"/>
        </w:rPr>
        <w:t xml:space="preserve"> </w:t>
      </w:r>
      <w:r w:rsidRPr="0066230F">
        <w:rPr>
          <w:sz w:val="28"/>
          <w:szCs w:val="28"/>
        </w:rPr>
        <w:t>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:rsidR="002818D6" w:rsidRPr="0066230F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>3. Настоящее постановление вступает в силу со дня подписания.</w:t>
      </w:r>
    </w:p>
    <w:p w:rsidR="002818D6" w:rsidRPr="0066230F" w:rsidRDefault="002818D6" w:rsidP="006623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 xml:space="preserve">4. Контроль за исполнением настоящего постановления </w:t>
      </w:r>
      <w:r w:rsidR="0066230F" w:rsidRPr="0066230F">
        <w:rPr>
          <w:sz w:val="28"/>
          <w:szCs w:val="28"/>
        </w:rPr>
        <w:t xml:space="preserve">оставляю за собой. </w:t>
      </w:r>
    </w:p>
    <w:p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D74" w:rsidRDefault="002818D6" w:rsidP="0066230F">
      <w:pPr>
        <w:tabs>
          <w:tab w:val="left" w:pos="7938"/>
        </w:tabs>
        <w:jc w:val="both"/>
        <w:rPr>
          <w:sz w:val="28"/>
          <w:szCs w:val="28"/>
        </w:rPr>
      </w:pPr>
      <w:r w:rsidRPr="00CD4D74">
        <w:rPr>
          <w:sz w:val="28"/>
          <w:szCs w:val="28"/>
        </w:rPr>
        <w:t xml:space="preserve">Глава </w:t>
      </w:r>
      <w:r w:rsidR="00CD4D74">
        <w:rPr>
          <w:sz w:val="28"/>
          <w:szCs w:val="28"/>
        </w:rPr>
        <w:t xml:space="preserve">администрации </w:t>
      </w:r>
    </w:p>
    <w:p w:rsidR="002B5254" w:rsidRPr="00CD4D74" w:rsidRDefault="00CD4D74" w:rsidP="00AA6630">
      <w:pPr>
        <w:tabs>
          <w:tab w:val="left" w:pos="6975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Таицкого городского поселения </w:t>
      </w:r>
      <w:r w:rsidR="002818D6" w:rsidRPr="00CD4D74">
        <w:rPr>
          <w:sz w:val="28"/>
          <w:szCs w:val="28"/>
        </w:rPr>
        <w:tab/>
      </w:r>
      <w:r w:rsidR="00AA6630">
        <w:rPr>
          <w:sz w:val="28"/>
          <w:szCs w:val="28"/>
        </w:rPr>
        <w:tab/>
      </w:r>
      <w:r>
        <w:rPr>
          <w:sz w:val="28"/>
          <w:szCs w:val="28"/>
        </w:rPr>
        <w:t>И.В. Львович</w:t>
      </w: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855A77" w:rsidRDefault="00855A77" w:rsidP="0066230F">
      <w:pPr>
        <w:jc w:val="right"/>
        <w:rPr>
          <w:sz w:val="28"/>
          <w:szCs w:val="28"/>
        </w:rPr>
      </w:pPr>
    </w:p>
    <w:p w:rsidR="0066230F" w:rsidRPr="0008161B" w:rsidRDefault="0066230F" w:rsidP="0008161B">
      <w:pPr>
        <w:jc w:val="right"/>
        <w:rPr>
          <w:sz w:val="24"/>
          <w:szCs w:val="24"/>
        </w:rPr>
      </w:pPr>
      <w:r w:rsidRPr="0008161B">
        <w:rPr>
          <w:sz w:val="24"/>
          <w:szCs w:val="24"/>
        </w:rPr>
        <w:t>Приложение</w:t>
      </w:r>
    </w:p>
    <w:p w:rsidR="0066230F" w:rsidRPr="0008161B" w:rsidRDefault="0066230F" w:rsidP="0008161B">
      <w:pPr>
        <w:jc w:val="right"/>
        <w:rPr>
          <w:sz w:val="24"/>
          <w:szCs w:val="24"/>
        </w:rPr>
      </w:pPr>
      <w:r w:rsidRPr="0008161B"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66230F" w:rsidRPr="0008161B" w:rsidRDefault="0066230F" w:rsidP="0008161B">
      <w:pPr>
        <w:jc w:val="right"/>
        <w:rPr>
          <w:sz w:val="24"/>
          <w:szCs w:val="24"/>
        </w:rPr>
      </w:pPr>
      <w:r w:rsidRPr="0008161B">
        <w:rPr>
          <w:sz w:val="24"/>
          <w:szCs w:val="24"/>
        </w:rPr>
        <w:t>Таицкого городского поселения</w:t>
      </w:r>
    </w:p>
    <w:p w:rsidR="002818D6" w:rsidRPr="0008161B" w:rsidRDefault="0008161B" w:rsidP="0008161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66230F" w:rsidRPr="0008161B">
        <w:rPr>
          <w:sz w:val="24"/>
          <w:szCs w:val="24"/>
        </w:rPr>
        <w:t>от</w:t>
      </w:r>
      <w:r w:rsidRPr="0008161B">
        <w:rPr>
          <w:sz w:val="24"/>
          <w:szCs w:val="24"/>
        </w:rPr>
        <w:t>«</w:t>
      </w:r>
      <w:r w:rsidR="00BC16AA" w:rsidRPr="0008161B">
        <w:rPr>
          <w:sz w:val="24"/>
          <w:szCs w:val="24"/>
        </w:rPr>
        <w:t>16</w:t>
      </w:r>
      <w:r w:rsidRPr="0008161B">
        <w:rPr>
          <w:sz w:val="24"/>
          <w:szCs w:val="24"/>
        </w:rPr>
        <w:t xml:space="preserve">» декабря </w:t>
      </w:r>
      <w:r w:rsidR="00BC16AA" w:rsidRPr="0008161B">
        <w:rPr>
          <w:sz w:val="24"/>
          <w:szCs w:val="24"/>
        </w:rPr>
        <w:t>2022</w:t>
      </w:r>
      <w:r w:rsidR="0066230F" w:rsidRPr="0008161B">
        <w:rPr>
          <w:sz w:val="24"/>
          <w:szCs w:val="24"/>
        </w:rPr>
        <w:t xml:space="preserve"> №</w:t>
      </w:r>
      <w:r w:rsidR="00BC16AA" w:rsidRPr="0008161B">
        <w:rPr>
          <w:sz w:val="24"/>
          <w:szCs w:val="24"/>
        </w:rPr>
        <w:t>678</w:t>
      </w:r>
    </w:p>
    <w:p w:rsidR="002818D6" w:rsidRPr="00440D3E" w:rsidRDefault="002818D6" w:rsidP="002818D6">
      <w:pPr>
        <w:jc w:val="right"/>
        <w:rPr>
          <w:sz w:val="24"/>
          <w:szCs w:val="24"/>
        </w:rPr>
      </w:pPr>
    </w:p>
    <w:p w:rsidR="002818D6" w:rsidRDefault="002818D6" w:rsidP="002818D6">
      <w:pPr>
        <w:jc w:val="right"/>
      </w:pPr>
    </w:p>
    <w:p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</w:rPr>
        <w:t>ПРОГРАММА</w:t>
      </w:r>
    </w:p>
    <w:p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  <w:highlight w:val="white"/>
        </w:rPr>
        <w:t xml:space="preserve">профилактики </w:t>
      </w:r>
      <w:r w:rsidRPr="0066230F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66230F" w:rsidRPr="0066230F">
        <w:rPr>
          <w:b/>
          <w:sz w:val="28"/>
          <w:szCs w:val="28"/>
        </w:rPr>
        <w:t>контролю на территории</w:t>
      </w:r>
      <w:r w:rsidRPr="0066230F">
        <w:rPr>
          <w:b/>
          <w:sz w:val="28"/>
          <w:szCs w:val="28"/>
        </w:rPr>
        <w:t xml:space="preserve"> муниципального образования </w:t>
      </w:r>
      <w:r w:rsidR="0066230F" w:rsidRPr="0066230F">
        <w:rPr>
          <w:b/>
          <w:sz w:val="28"/>
          <w:szCs w:val="28"/>
        </w:rPr>
        <w:t>Таицкое городское поселение Гатчинского района</w:t>
      </w:r>
      <w:r w:rsidRPr="0066230F">
        <w:rPr>
          <w:b/>
          <w:sz w:val="28"/>
          <w:szCs w:val="28"/>
        </w:rPr>
        <w:t xml:space="preserve"> Ленинградской области </w:t>
      </w:r>
    </w:p>
    <w:p w:rsidR="002818D6" w:rsidRPr="0066230F" w:rsidRDefault="002818D6" w:rsidP="002818D6">
      <w:pPr>
        <w:jc w:val="center"/>
        <w:rPr>
          <w:b/>
          <w:spacing w:val="1"/>
          <w:sz w:val="28"/>
          <w:szCs w:val="28"/>
        </w:rPr>
      </w:pPr>
      <w:r w:rsidRPr="0066230F">
        <w:rPr>
          <w:b/>
          <w:sz w:val="28"/>
          <w:szCs w:val="28"/>
        </w:rPr>
        <w:t>на 202</w:t>
      </w:r>
      <w:r w:rsidR="0066230F" w:rsidRPr="0066230F">
        <w:rPr>
          <w:b/>
          <w:sz w:val="28"/>
          <w:szCs w:val="28"/>
        </w:rPr>
        <w:t>3</w:t>
      </w:r>
      <w:r w:rsidRPr="0066230F">
        <w:rPr>
          <w:b/>
          <w:sz w:val="28"/>
          <w:szCs w:val="28"/>
        </w:rPr>
        <w:t xml:space="preserve"> год </w:t>
      </w:r>
    </w:p>
    <w:p w:rsidR="002818D6" w:rsidRPr="0066230F" w:rsidRDefault="002818D6" w:rsidP="002818D6">
      <w:pPr>
        <w:jc w:val="center"/>
        <w:rPr>
          <w:b/>
          <w:spacing w:val="-2"/>
          <w:sz w:val="28"/>
          <w:szCs w:val="28"/>
        </w:rPr>
      </w:pPr>
    </w:p>
    <w:p w:rsidR="002818D6" w:rsidRPr="006D5615" w:rsidRDefault="002818D6" w:rsidP="002818D6">
      <w:pPr>
        <w:jc w:val="center"/>
        <w:rPr>
          <w:sz w:val="28"/>
          <w:szCs w:val="28"/>
        </w:rPr>
      </w:pPr>
      <w:r w:rsidRPr="006D5615">
        <w:rPr>
          <w:b/>
          <w:spacing w:val="-2"/>
          <w:sz w:val="28"/>
          <w:szCs w:val="28"/>
        </w:rPr>
        <w:t>Общие положения</w:t>
      </w:r>
    </w:p>
    <w:p w:rsidR="002818D6" w:rsidRPr="006D5615" w:rsidRDefault="002818D6" w:rsidP="002818D6">
      <w:pPr>
        <w:jc w:val="center"/>
        <w:rPr>
          <w:b/>
          <w:spacing w:val="-2"/>
          <w:sz w:val="28"/>
          <w:szCs w:val="28"/>
        </w:rPr>
      </w:pPr>
    </w:p>
    <w:p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66230F" w:rsidRPr="006D5615">
        <w:rPr>
          <w:sz w:val="28"/>
          <w:szCs w:val="28"/>
        </w:rPr>
        <w:t>Таицкое городское поселение Гатчинского муниципального района</w:t>
      </w:r>
      <w:r w:rsidRPr="006D5615">
        <w:rPr>
          <w:sz w:val="28"/>
          <w:szCs w:val="28"/>
        </w:rPr>
        <w:t xml:space="preserve"> Ленинградской области на 202</w:t>
      </w:r>
      <w:r w:rsidR="0066230F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год(</w:t>
      </w:r>
      <w:r w:rsidRPr="006D5615">
        <w:rPr>
          <w:i/>
          <w:sz w:val="28"/>
          <w:szCs w:val="28"/>
        </w:rPr>
        <w:t>далее – Программа профилактики</w:t>
      </w:r>
      <w:r w:rsidRPr="006D5615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</w:t>
      </w:r>
      <w:r w:rsidRPr="00CD4D74">
        <w:rPr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D5615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6D5615">
        <w:rPr>
          <w:sz w:val="28"/>
          <w:szCs w:val="28"/>
        </w:rPr>
        <w:t xml:space="preserve">совета депутатов муниципального образования </w:t>
      </w:r>
      <w:r w:rsidR="0066230F" w:rsidRPr="006D5615">
        <w:rPr>
          <w:sz w:val="28"/>
          <w:szCs w:val="28"/>
        </w:rPr>
        <w:t>Таицкое городское поселение</w:t>
      </w:r>
      <w:r w:rsidRPr="006D5615">
        <w:rPr>
          <w:sz w:val="28"/>
          <w:szCs w:val="28"/>
        </w:rPr>
        <w:t xml:space="preserve"> от </w:t>
      </w:r>
      <w:r w:rsidR="0066230F" w:rsidRPr="006D5615">
        <w:rPr>
          <w:sz w:val="28"/>
          <w:szCs w:val="28"/>
        </w:rPr>
        <w:t>30</w:t>
      </w:r>
      <w:r w:rsidRPr="006D5615">
        <w:rPr>
          <w:sz w:val="28"/>
          <w:szCs w:val="28"/>
        </w:rPr>
        <w:t>.09.2021 №</w:t>
      </w:r>
      <w:r w:rsidR="0066230F" w:rsidRPr="006D5615">
        <w:rPr>
          <w:sz w:val="28"/>
          <w:szCs w:val="28"/>
        </w:rPr>
        <w:t>116</w:t>
      </w:r>
      <w:r w:rsidRPr="006D5615"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66230F" w:rsidRPr="006D5615">
        <w:rPr>
          <w:sz w:val="28"/>
          <w:szCs w:val="28"/>
        </w:rPr>
        <w:t xml:space="preserve"> на территории </w:t>
      </w:r>
      <w:r w:rsidRPr="006D5615">
        <w:rPr>
          <w:sz w:val="28"/>
          <w:szCs w:val="28"/>
        </w:rPr>
        <w:t xml:space="preserve">муниципального образования </w:t>
      </w:r>
      <w:r w:rsidR="009F2C0E" w:rsidRPr="006D5615">
        <w:rPr>
          <w:sz w:val="28"/>
          <w:szCs w:val="28"/>
        </w:rPr>
        <w:t>Таицкое городское</w:t>
      </w:r>
      <w:r w:rsidRPr="00A91A49">
        <w:rPr>
          <w:bCs/>
          <w:sz w:val="28"/>
          <w:szCs w:val="28"/>
        </w:rPr>
        <w:t>»</w:t>
      </w:r>
      <w:r w:rsidR="009F2C0E" w:rsidRPr="00A91A49">
        <w:rPr>
          <w:bCs/>
          <w:i/>
          <w:iCs/>
          <w:sz w:val="28"/>
          <w:szCs w:val="28"/>
        </w:rPr>
        <w:t xml:space="preserve"> (далее</w:t>
      </w:r>
      <w:r w:rsidR="006D5615" w:rsidRPr="00A91A49">
        <w:rPr>
          <w:bCs/>
          <w:i/>
          <w:iCs/>
          <w:sz w:val="28"/>
          <w:szCs w:val="28"/>
        </w:rPr>
        <w:t xml:space="preserve"> – </w:t>
      </w:r>
      <w:r w:rsidR="009F2C0E" w:rsidRPr="00A91A49">
        <w:rPr>
          <w:bCs/>
          <w:i/>
          <w:iCs/>
          <w:sz w:val="28"/>
          <w:szCs w:val="28"/>
        </w:rPr>
        <w:t>Положение о земельном контроле)</w:t>
      </w:r>
      <w:r w:rsidRPr="006D5615">
        <w:rPr>
          <w:sz w:val="28"/>
          <w:szCs w:val="28"/>
        </w:rPr>
        <w:t xml:space="preserve"> в целях организации проведения администрацией муниципального образования </w:t>
      </w:r>
      <w:r w:rsidR="006D5615" w:rsidRPr="006D5615">
        <w:rPr>
          <w:sz w:val="28"/>
          <w:szCs w:val="28"/>
        </w:rPr>
        <w:t>Таицкое городское поселение Гатчинского района Ленинградской области</w:t>
      </w:r>
      <w:r w:rsidRPr="006D5615">
        <w:rPr>
          <w:sz w:val="28"/>
          <w:szCs w:val="28"/>
        </w:rPr>
        <w:t xml:space="preserve"> (</w:t>
      </w:r>
      <w:r w:rsidRPr="006D5615">
        <w:rPr>
          <w:i/>
          <w:sz w:val="28"/>
          <w:szCs w:val="28"/>
        </w:rPr>
        <w:t xml:space="preserve">далее – администрация </w:t>
      </w:r>
      <w:r w:rsidR="006D5615" w:rsidRPr="006D5615">
        <w:rPr>
          <w:i/>
          <w:sz w:val="28"/>
          <w:szCs w:val="28"/>
        </w:rPr>
        <w:t>Таицкого городского поселения</w:t>
      </w:r>
      <w:r w:rsidRPr="006D5615">
        <w:rPr>
          <w:i/>
          <w:sz w:val="28"/>
          <w:szCs w:val="28"/>
        </w:rPr>
        <w:t>, орган муниципального контроля, контрольный орган</w:t>
      </w:r>
      <w:r w:rsidRPr="006D5615">
        <w:rPr>
          <w:sz w:val="28"/>
          <w:szCs w:val="28"/>
        </w:rPr>
        <w:t xml:space="preserve"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</w:t>
      </w:r>
      <w:r w:rsidRPr="00A91A49">
        <w:rPr>
          <w:i/>
          <w:iCs/>
          <w:sz w:val="28"/>
          <w:szCs w:val="28"/>
        </w:rPr>
        <w:t>(далее – обязательные требования)</w:t>
      </w:r>
      <w:r w:rsidRPr="006D5615">
        <w:rPr>
          <w:sz w:val="28"/>
          <w:szCs w:val="28"/>
        </w:rPr>
        <w:t>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lastRenderedPageBreak/>
        <w:t>3. Программа реализуется в 202</w:t>
      </w:r>
      <w:r w:rsidR="006D5615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году и содержит описание текущего состояния муниципального земельного контроля, проект плана мероприятий по профилактике нарушений на 202</w:t>
      </w:r>
      <w:r w:rsidR="006D5615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056058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:rsidR="002818D6" w:rsidRPr="002E190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pacing w:val="-2"/>
          <w:sz w:val="28"/>
          <w:szCs w:val="28"/>
        </w:rPr>
        <w:t xml:space="preserve">1.1. В соответствии с Положением </w:t>
      </w:r>
      <w:r w:rsidRPr="002E1908">
        <w:rPr>
          <w:sz w:val="28"/>
          <w:szCs w:val="28"/>
        </w:rPr>
        <w:t xml:space="preserve">о порядке осуществления муниципального земельного контроля </w:t>
      </w:r>
      <w:r w:rsidR="00A91A49" w:rsidRPr="002E1908">
        <w:rPr>
          <w:sz w:val="28"/>
          <w:szCs w:val="28"/>
        </w:rPr>
        <w:t xml:space="preserve">на территории </w:t>
      </w:r>
      <w:r w:rsidRPr="002E1908">
        <w:rPr>
          <w:sz w:val="28"/>
          <w:szCs w:val="28"/>
        </w:rPr>
        <w:t xml:space="preserve">муниципального образования </w:t>
      </w:r>
      <w:r w:rsidR="00A91A49" w:rsidRPr="002E1908">
        <w:rPr>
          <w:sz w:val="28"/>
          <w:szCs w:val="28"/>
        </w:rPr>
        <w:t>Таицкое городское поселения</w:t>
      </w:r>
      <w:r w:rsidRPr="002E1908">
        <w:rPr>
          <w:sz w:val="28"/>
          <w:szCs w:val="28"/>
        </w:rPr>
        <w:t xml:space="preserve">, утвержденным решением совета депутатов муниципального образования </w:t>
      </w:r>
      <w:r w:rsidR="00A91A49" w:rsidRPr="002E1908">
        <w:rPr>
          <w:sz w:val="28"/>
          <w:szCs w:val="28"/>
        </w:rPr>
        <w:t xml:space="preserve">Таицкое городское поселение Гатчинского муниципального района </w:t>
      </w:r>
      <w:r w:rsidRPr="002E1908">
        <w:rPr>
          <w:sz w:val="28"/>
          <w:szCs w:val="28"/>
        </w:rPr>
        <w:t xml:space="preserve">от </w:t>
      </w:r>
      <w:r w:rsidR="00A91A49" w:rsidRPr="002E1908">
        <w:rPr>
          <w:sz w:val="28"/>
          <w:szCs w:val="28"/>
        </w:rPr>
        <w:t>30</w:t>
      </w:r>
      <w:r w:rsidRPr="002E1908">
        <w:rPr>
          <w:sz w:val="28"/>
          <w:szCs w:val="28"/>
        </w:rPr>
        <w:t xml:space="preserve">.09.2021 № </w:t>
      </w:r>
      <w:r w:rsidR="00A91A49" w:rsidRPr="002E1908">
        <w:rPr>
          <w:sz w:val="28"/>
          <w:szCs w:val="28"/>
        </w:rPr>
        <w:t>116</w:t>
      </w:r>
      <w:r w:rsidRPr="002E1908">
        <w:rPr>
          <w:i/>
          <w:sz w:val="28"/>
          <w:szCs w:val="28"/>
        </w:rPr>
        <w:t>(далее – Положение)</w:t>
      </w:r>
      <w:r w:rsidRPr="002E1908">
        <w:rPr>
          <w:sz w:val="28"/>
          <w:szCs w:val="28"/>
        </w:rPr>
        <w:t xml:space="preserve">,органом, осуществляющим муниципальный земельный контроль в границах </w:t>
      </w:r>
      <w:r w:rsidR="00A91A49" w:rsidRPr="002E1908">
        <w:rPr>
          <w:sz w:val="28"/>
          <w:szCs w:val="28"/>
        </w:rPr>
        <w:t>Таицкого городского поселения Гатчинского района, является</w:t>
      </w:r>
      <w:r w:rsidRPr="002E1908">
        <w:rPr>
          <w:sz w:val="28"/>
          <w:szCs w:val="28"/>
        </w:rPr>
        <w:t xml:space="preserve"> администрация </w:t>
      </w:r>
      <w:r w:rsidR="00A91A49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>.</w:t>
      </w:r>
    </w:p>
    <w:p w:rsidR="00F95BFE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Структурным подразделение</w:t>
      </w:r>
      <w:r w:rsidR="00A91A49" w:rsidRPr="002E1908">
        <w:rPr>
          <w:sz w:val="28"/>
          <w:szCs w:val="28"/>
        </w:rPr>
        <w:t>м</w:t>
      </w:r>
      <w:r w:rsidRPr="002E1908">
        <w:rPr>
          <w:sz w:val="28"/>
          <w:szCs w:val="28"/>
        </w:rPr>
        <w:t xml:space="preserve"> администрации </w:t>
      </w:r>
      <w:r w:rsidR="00F95BFE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>, ответственным за реализацию функции по осуществлению муниципального земельного контроля</w:t>
      </w:r>
      <w:r w:rsidR="00F95BFE" w:rsidRPr="002E1908">
        <w:rPr>
          <w:sz w:val="28"/>
          <w:szCs w:val="28"/>
        </w:rPr>
        <w:t>,</w:t>
      </w:r>
      <w:r w:rsidRPr="002E1908">
        <w:rPr>
          <w:sz w:val="28"/>
          <w:szCs w:val="28"/>
        </w:rPr>
        <w:t xml:space="preserve"> является </w:t>
      </w:r>
      <w:r w:rsidR="00F95BFE" w:rsidRPr="002E1908">
        <w:rPr>
          <w:sz w:val="28"/>
          <w:szCs w:val="28"/>
        </w:rPr>
        <w:t>сектор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. Должностными лицами, уполномоченными </w:t>
      </w:r>
      <w:r w:rsidRPr="002E1908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2E1908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являются начальник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и</w:t>
      </w:r>
      <w:r w:rsidRPr="002E1908">
        <w:rPr>
          <w:sz w:val="28"/>
          <w:szCs w:val="28"/>
        </w:rPr>
        <w:t xml:space="preserve"> главны</w:t>
      </w:r>
      <w:r w:rsidR="00F95BFE" w:rsidRPr="002E1908">
        <w:rPr>
          <w:sz w:val="28"/>
          <w:szCs w:val="28"/>
        </w:rPr>
        <w:t>й</w:t>
      </w:r>
      <w:r w:rsidRPr="002E1908">
        <w:rPr>
          <w:sz w:val="28"/>
          <w:szCs w:val="28"/>
        </w:rPr>
        <w:t xml:space="preserve"> специалист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(</w:t>
      </w:r>
      <w:r w:rsidR="00F95BFE" w:rsidRPr="002E1908">
        <w:rPr>
          <w:i/>
          <w:iCs/>
          <w:sz w:val="28"/>
          <w:szCs w:val="28"/>
        </w:rPr>
        <w:t>далее – сектор</w:t>
      </w:r>
      <w:r w:rsidR="00F95BFE" w:rsidRPr="002E1908">
        <w:rPr>
          <w:sz w:val="28"/>
          <w:szCs w:val="28"/>
        </w:rPr>
        <w:t>).</w:t>
      </w:r>
    </w:p>
    <w:p w:rsidR="002818D6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В рамках профилактики</w:t>
      </w:r>
      <w:r w:rsidRPr="002E19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E1908">
        <w:rPr>
          <w:sz w:val="28"/>
          <w:szCs w:val="28"/>
        </w:rPr>
        <w:t xml:space="preserve"> в </w:t>
      </w:r>
      <w:r w:rsidR="00F95BFE" w:rsidRPr="002E1908">
        <w:rPr>
          <w:sz w:val="28"/>
          <w:szCs w:val="28"/>
        </w:rPr>
        <w:t>2022</w:t>
      </w:r>
      <w:r w:rsidRPr="002E1908">
        <w:rPr>
          <w:sz w:val="28"/>
          <w:szCs w:val="28"/>
        </w:rPr>
        <w:t xml:space="preserve"> году </w:t>
      </w:r>
      <w:r w:rsidR="00F95BFE" w:rsidRPr="002E1908">
        <w:rPr>
          <w:sz w:val="28"/>
          <w:szCs w:val="28"/>
        </w:rPr>
        <w:t>сектором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 администрации </w:t>
      </w:r>
      <w:r w:rsidR="00F95BFE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 xml:space="preserve"> осуществлялись следующие мероприятия:</w:t>
      </w:r>
    </w:p>
    <w:p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размещение на официальном сайте муниципального образования </w:t>
      </w:r>
      <w:r w:rsidR="005D090F" w:rsidRPr="002E1908">
        <w:rPr>
          <w:sz w:val="28"/>
          <w:szCs w:val="28"/>
        </w:rPr>
        <w:t>Таицкое городское поселение Гатчинского района</w:t>
      </w:r>
      <w:r w:rsidRPr="002E1908">
        <w:rPr>
          <w:sz w:val="28"/>
          <w:szCs w:val="28"/>
        </w:rPr>
        <w:t xml:space="preserve"> Ленинградской области в информационно - 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Актуализация информации, размещенной на официальном сайте </w:t>
      </w:r>
      <w:r w:rsidR="005D090F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 xml:space="preserve"> в сети «Интернет»;</w:t>
      </w:r>
    </w:p>
    <w:p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В случае изменения обязательных требований, </w:t>
      </w:r>
      <w:r w:rsidRPr="002E1908">
        <w:rPr>
          <w:sz w:val="28"/>
          <w:szCs w:val="28"/>
        </w:rPr>
        <w:lastRenderedPageBreak/>
        <w:t>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 актами;</w:t>
      </w:r>
    </w:p>
    <w:p w:rsidR="002818D6" w:rsidRPr="002E1908" w:rsidRDefault="00AA6630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2818D6" w:rsidRPr="002E1908">
        <w:rPr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8" w:history="1">
        <w:r w:rsidR="002818D6" w:rsidRPr="002E1908">
          <w:rPr>
            <w:sz w:val="28"/>
            <w:szCs w:val="28"/>
          </w:rPr>
          <w:t>частями 5</w:t>
        </w:r>
      </w:hyperlink>
      <w:r w:rsidR="002818D6" w:rsidRPr="002E1908">
        <w:rPr>
          <w:sz w:val="28"/>
          <w:szCs w:val="28"/>
        </w:rPr>
        <w:t xml:space="preserve"> - </w:t>
      </w:r>
      <w:hyperlink r:id="rId9" w:history="1">
        <w:r w:rsidR="002818D6" w:rsidRPr="002E1908">
          <w:rPr>
            <w:sz w:val="28"/>
            <w:szCs w:val="28"/>
          </w:rPr>
          <w:t>7</w:t>
        </w:r>
      </w:hyperlink>
      <w:r w:rsidR="002818D6" w:rsidRPr="002E1908">
        <w:rPr>
          <w:sz w:val="28"/>
          <w:szCs w:val="28"/>
        </w:rPr>
        <w:t xml:space="preserve">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законом;</w:t>
      </w:r>
    </w:p>
    <w:p w:rsidR="00DB6784" w:rsidRPr="00DB6784" w:rsidRDefault="002818D6" w:rsidP="00DB6784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контроля.</w:t>
      </w:r>
    </w:p>
    <w:p w:rsidR="00DB6784" w:rsidRPr="00DB6784" w:rsidRDefault="00DB6784" w:rsidP="00DB6784">
      <w:pPr>
        <w:pStyle w:val="a7"/>
        <w:tabs>
          <w:tab w:val="left" w:pos="284"/>
        </w:tabs>
        <w:ind w:left="567"/>
        <w:jc w:val="both"/>
        <w:rPr>
          <w:sz w:val="28"/>
          <w:szCs w:val="28"/>
        </w:rPr>
      </w:pPr>
      <w:r w:rsidRPr="00DB6784">
        <w:rPr>
          <w:sz w:val="28"/>
          <w:szCs w:val="28"/>
        </w:rPr>
        <w:t>8. Проблемы, на решение которых направлена программа профилактики:</w:t>
      </w:r>
    </w:p>
    <w:p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7F33">
        <w:rPr>
          <w:sz w:val="28"/>
          <w:szCs w:val="28"/>
        </w:rPr>
        <w:t>отсутствие доверительных отношений между контрольно-надзорн</w:t>
      </w:r>
      <w:r w:rsidR="00A65905">
        <w:rPr>
          <w:sz w:val="28"/>
          <w:szCs w:val="28"/>
        </w:rPr>
        <w:t>ы</w:t>
      </w:r>
      <w:r w:rsidR="002B7F33">
        <w:rPr>
          <w:sz w:val="28"/>
          <w:szCs w:val="28"/>
        </w:rPr>
        <w:t>ми</w:t>
      </w:r>
      <w:r w:rsidR="00A65905">
        <w:rPr>
          <w:sz w:val="28"/>
          <w:szCs w:val="28"/>
        </w:rPr>
        <w:t xml:space="preserve"> органами и контролируемыми лицами вследствие </w:t>
      </w:r>
      <w:r w:rsidR="00AC5A8C">
        <w:rPr>
          <w:sz w:val="28"/>
          <w:szCs w:val="28"/>
        </w:rPr>
        <w:t xml:space="preserve">существовавшей ранее монополии на проведение проверок и применение карательного подхода.  </w:t>
      </w:r>
    </w:p>
    <w:p w:rsidR="00DB6784" w:rsidRPr="00DB6784" w:rsidRDefault="00330095" w:rsidP="0033009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3)недостаточность </w:t>
      </w:r>
      <w:r w:rsidR="00DB6784" w:rsidRPr="00DB6784">
        <w:rPr>
          <w:sz w:val="28"/>
          <w:szCs w:val="28"/>
        </w:rPr>
        <w:t>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</w:t>
      </w:r>
      <w:r>
        <w:rPr>
          <w:sz w:val="28"/>
          <w:szCs w:val="28"/>
        </w:rPr>
        <w:t>.</w:t>
      </w:r>
    </w:p>
    <w:p w:rsidR="00330095" w:rsidRDefault="00330095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1908">
        <w:rPr>
          <w:b/>
          <w:sz w:val="28"/>
          <w:szCs w:val="28"/>
        </w:rPr>
        <w:t xml:space="preserve">Раздел 2. Цели и задачи </w:t>
      </w:r>
      <w:r w:rsidRPr="002E1908">
        <w:rPr>
          <w:b/>
          <w:spacing w:val="-2"/>
          <w:sz w:val="28"/>
          <w:szCs w:val="28"/>
        </w:rPr>
        <w:t>Программы профилактики</w:t>
      </w:r>
    </w:p>
    <w:p w:rsidR="002818D6" w:rsidRPr="00440D3E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</w:p>
    <w:p w:rsidR="002818D6" w:rsidRPr="002E1908" w:rsidRDefault="002818D6" w:rsidP="002818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1908">
        <w:rPr>
          <w:sz w:val="28"/>
          <w:szCs w:val="28"/>
        </w:rPr>
        <w:t>2.1. Основными целями Программы профилактики являются: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административной нагрузки на контролируемые лица;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уровня ущерба охраняемым законом ценностям</w:t>
      </w:r>
      <w:r w:rsidR="00416F3C">
        <w:rPr>
          <w:sz w:val="28"/>
          <w:szCs w:val="28"/>
        </w:rPr>
        <w:t>;</w:t>
      </w:r>
    </w:p>
    <w:p w:rsidR="002818D6" w:rsidRPr="00416F3C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6F3C">
        <w:rPr>
          <w:sz w:val="28"/>
          <w:szCs w:val="28"/>
        </w:rPr>
        <w:lastRenderedPageBreak/>
        <w:t>2.2. Задачами Программы профилактики являются: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</w:t>
      </w:r>
      <w:r w:rsidR="002E1908" w:rsidRPr="002E1908">
        <w:rPr>
          <w:sz w:val="28"/>
          <w:szCs w:val="28"/>
        </w:rPr>
        <w:t>категориям</w:t>
      </w:r>
      <w:r w:rsidRPr="002E1908">
        <w:rPr>
          <w:sz w:val="28"/>
          <w:szCs w:val="28"/>
        </w:rPr>
        <w:t xml:space="preserve"> риска. 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2818D6">
          <w:pgSz w:w="11906" w:h="16838"/>
          <w:pgMar w:top="1560" w:right="849" w:bottom="993" w:left="1418" w:header="708" w:footer="304" w:gutter="0"/>
          <w:cols w:space="708"/>
          <w:docGrid w:linePitch="360"/>
        </w:sectPr>
      </w:pP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9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96"/>
        <w:gridCol w:w="5954"/>
        <w:gridCol w:w="2772"/>
        <w:gridCol w:w="3402"/>
      </w:tblGrid>
      <w:tr w:rsidR="002818D6" w:rsidTr="00613872">
        <w:tc>
          <w:tcPr>
            <w:tcW w:w="567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9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26" w:type="dxa"/>
            <w:gridSpan w:val="2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BA57CD" w:rsidTr="00613872">
        <w:trPr>
          <w:trHeight w:val="2760"/>
        </w:trPr>
        <w:tc>
          <w:tcPr>
            <w:tcW w:w="567" w:type="dxa"/>
            <w:vMerge w:val="restart"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96" w:type="dxa"/>
            <w:vMerge w:val="restart"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726" w:type="dxa"/>
            <w:gridSpan w:val="2"/>
            <w:vAlign w:val="center"/>
          </w:tcPr>
          <w:p w:rsidR="00BA57CD" w:rsidRPr="00251B26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251B26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:rsidR="00BA57CD" w:rsidRDefault="00BA57CD" w:rsidP="00251B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0" w:history="1">
              <w:r w:rsidRPr="00A72F04">
                <w:rPr>
                  <w:sz w:val="24"/>
                  <w:szCs w:val="24"/>
                </w:rPr>
                <w:t>частью 3 статьи 46</w:t>
              </w:r>
            </w:hyperlink>
            <w:r w:rsidRPr="00A72F04">
              <w:rPr>
                <w:sz w:val="24"/>
                <w:szCs w:val="24"/>
              </w:rPr>
              <w:t xml:space="preserve"> Закона № 248-ФЗ на официальном сайте в сети «Интернет</w:t>
            </w:r>
            <w:r>
              <w:rPr>
                <w:sz w:val="24"/>
                <w:szCs w:val="24"/>
              </w:rPr>
              <w:t>»:</w:t>
            </w:r>
            <w:r w:rsidRPr="002E1908">
              <w:rPr>
                <w:sz w:val="24"/>
                <w:szCs w:val="24"/>
              </w:rPr>
              <w:t>http://www.taici.ru/</w:t>
            </w:r>
            <w:r w:rsidRPr="00A72F04">
              <w:rPr>
                <w:i/>
                <w:sz w:val="24"/>
                <w:szCs w:val="24"/>
              </w:rPr>
              <w:t>(далее – официальный сайт),</w:t>
            </w:r>
            <w:r w:rsidRPr="00A72F04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A57CD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:rsidR="00BA57CD" w:rsidRPr="00A72F04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A57CD" w:rsidRPr="00A72F04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градостроительства, земельных и имущественных отношений</w:t>
            </w:r>
          </w:p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главный специалист </w:t>
            </w:r>
            <w:r w:rsidR="00613872">
              <w:rPr>
                <w:sz w:val="24"/>
                <w:szCs w:val="24"/>
              </w:rPr>
              <w:t xml:space="preserve">сектора </w:t>
            </w:r>
            <w:r w:rsidR="00613872" w:rsidRPr="00613872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BA57CD" w:rsidTr="00613872">
        <w:trPr>
          <w:trHeight w:val="780"/>
        </w:trPr>
        <w:tc>
          <w:tcPr>
            <w:tcW w:w="567" w:type="dxa"/>
            <w:vMerge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</w:t>
            </w:r>
          </w:p>
        </w:tc>
        <w:tc>
          <w:tcPr>
            <w:tcW w:w="2772" w:type="dxa"/>
            <w:vAlign w:val="center"/>
          </w:tcPr>
          <w:p w:rsidR="00B94727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</w:t>
            </w:r>
          </w:p>
          <w:p w:rsidR="00BA57CD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</w:t>
            </w:r>
            <w:r w:rsidR="00BA57CD" w:rsidRPr="00B53B63">
              <w:rPr>
                <w:b/>
                <w:bCs/>
                <w:iCs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A57CD" w:rsidTr="00613872">
        <w:trPr>
          <w:trHeight w:val="589"/>
        </w:trPr>
        <w:tc>
          <w:tcPr>
            <w:tcW w:w="567" w:type="dxa"/>
            <w:vMerge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контроля, о сроках и порядке их вступления в силу;</w:t>
            </w:r>
          </w:p>
        </w:tc>
        <w:tc>
          <w:tcPr>
            <w:tcW w:w="2772" w:type="dxa"/>
            <w:vAlign w:val="center"/>
          </w:tcPr>
          <w:p w:rsidR="00BA57CD" w:rsidRPr="00B53B63" w:rsidRDefault="00BA57CD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Merge/>
            <w:vAlign w:val="center"/>
          </w:tcPr>
          <w:p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1605"/>
        </w:trPr>
        <w:tc>
          <w:tcPr>
            <w:tcW w:w="567" w:type="dxa"/>
            <w:vMerge w:val="restart"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BA57CD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поддерживается в актуальном состоянии</w:t>
            </w:r>
          </w:p>
        </w:tc>
        <w:tc>
          <w:tcPr>
            <w:tcW w:w="3402" w:type="dxa"/>
            <w:vMerge w:val="restart"/>
            <w:vAlign w:val="center"/>
          </w:tcPr>
          <w:p w:rsidR="00B53B63" w:rsidRDefault="00B53B63">
            <w:pPr>
              <w:pStyle w:val="a7"/>
              <w:rPr>
                <w:sz w:val="24"/>
                <w:szCs w:val="24"/>
              </w:rPr>
            </w:pPr>
          </w:p>
          <w:p w:rsidR="00B53B63" w:rsidRPr="00336C0A" w:rsidRDefault="00B53B63" w:rsidP="00336C0A"/>
          <w:p w:rsidR="00B53B63" w:rsidRDefault="00B53B63" w:rsidP="00336C0A">
            <w:pPr>
              <w:rPr>
                <w:sz w:val="24"/>
                <w:szCs w:val="24"/>
              </w:rPr>
            </w:pPr>
          </w:p>
          <w:p w:rsidR="00B53B63" w:rsidRDefault="00B53B63" w:rsidP="00336C0A">
            <w:pPr>
              <w:rPr>
                <w:sz w:val="24"/>
                <w:szCs w:val="24"/>
              </w:rPr>
            </w:pPr>
          </w:p>
          <w:p w:rsidR="00B53B63" w:rsidRDefault="00B53B63" w:rsidP="00336C0A">
            <w:pPr>
              <w:rPr>
                <w:sz w:val="24"/>
                <w:szCs w:val="24"/>
              </w:rPr>
            </w:pPr>
          </w:p>
          <w:p w:rsidR="00B53B63" w:rsidRDefault="00B53B63" w:rsidP="00336C0A"/>
          <w:p w:rsidR="00B53B63" w:rsidRDefault="00B53B63" w:rsidP="00336C0A"/>
          <w:p w:rsidR="00B53B63" w:rsidRDefault="00B53B63" w:rsidP="00336C0A"/>
          <w:p w:rsidR="00B53B63" w:rsidRDefault="00B53B63" w:rsidP="00336C0A"/>
          <w:p w:rsidR="00B53B63" w:rsidRPr="00A72F04" w:rsidRDefault="00B53B63" w:rsidP="00336C0A">
            <w:pPr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570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3402" w:type="dxa"/>
            <w:vMerge/>
            <w:vAlign w:val="center"/>
          </w:tcPr>
          <w:p w:rsidR="00B53B63" w:rsidRPr="00336C0A" w:rsidRDefault="00B53B63" w:rsidP="00336C0A"/>
        </w:tc>
      </w:tr>
      <w:tr w:rsidR="00B53B63" w:rsidTr="00613872">
        <w:trPr>
          <w:trHeight w:val="1080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360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345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435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106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 xml:space="preserve">ежегодного доклада о муниципальном </w:t>
            </w:r>
            <w:r w:rsidR="002F332C">
              <w:rPr>
                <w:iCs/>
                <w:sz w:val="24"/>
                <w:szCs w:val="24"/>
              </w:rPr>
              <w:t xml:space="preserve">земельном </w:t>
            </w:r>
            <w:r w:rsidR="003964E6">
              <w:rPr>
                <w:iCs/>
                <w:sz w:val="24"/>
                <w:szCs w:val="24"/>
              </w:rPr>
              <w:t>контроле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360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 xml:space="preserve">письменных разъяснений, подписанных </w:t>
            </w:r>
            <w:r w:rsidRPr="00613872">
              <w:rPr>
                <w:iCs/>
                <w:sz w:val="24"/>
                <w:szCs w:val="24"/>
              </w:rPr>
              <w:lastRenderedPageBreak/>
              <w:t>уполномоченным должностным лицом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lastRenderedPageBreak/>
              <w:t xml:space="preserve">в случае </w:t>
            </w:r>
            <w:r w:rsidRPr="00B53B63">
              <w:rPr>
                <w:b/>
                <w:bCs/>
                <w:iCs/>
                <w:sz w:val="24"/>
                <w:szCs w:val="24"/>
              </w:rPr>
              <w:lastRenderedPageBreak/>
              <w:t>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405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 xml:space="preserve">Программы профилактики на </w:t>
            </w:r>
            <w:r>
              <w:rPr>
                <w:iCs/>
                <w:sz w:val="24"/>
                <w:szCs w:val="24"/>
              </w:rPr>
              <w:t>2024</w:t>
            </w:r>
            <w:r w:rsidRPr="00613872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1 октября 2023 г. </w:t>
            </w:r>
          </w:p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:rsidTr="00613872">
        <w:trPr>
          <w:trHeight w:val="136"/>
        </w:trPr>
        <w:tc>
          <w:tcPr>
            <w:tcW w:w="567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</w:t>
            </w:r>
            <w:r w:rsidRPr="00613872">
              <w:rPr>
                <w:iCs/>
                <w:sz w:val="24"/>
                <w:szCs w:val="24"/>
              </w:rPr>
              <w:t>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772" w:type="dxa"/>
            <w:vAlign w:val="center"/>
          </w:tcPr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3402" w:type="dxa"/>
            <w:vMerge/>
            <w:vAlign w:val="center"/>
          </w:tcPr>
          <w:p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2818D6" w:rsidTr="00613872">
        <w:tc>
          <w:tcPr>
            <w:tcW w:w="567" w:type="dxa"/>
            <w:vAlign w:val="center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726" w:type="dxa"/>
            <w:gridSpan w:val="2"/>
            <w:vAlign w:val="center"/>
          </w:tcPr>
          <w:p w:rsidR="002818D6" w:rsidRPr="00251B26" w:rsidRDefault="002818D6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51B26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2E1908" w:rsidRDefault="002818D6" w:rsidP="002E1908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:rsidR="002818D6" w:rsidRPr="002E1908" w:rsidRDefault="002818D6" w:rsidP="002E1908">
            <w:pPr>
              <w:spacing w:before="100" w:before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E1908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1) порядок проведения контрольных мероприятий;</w:t>
            </w:r>
          </w:p>
          <w:p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4) порядок обжалования решений Контрольного органа.</w:t>
            </w:r>
          </w:p>
          <w:p w:rsidR="00C1118F" w:rsidRDefault="00C1118F" w:rsidP="000463AD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  <w:p w:rsidR="002818D6" w:rsidRPr="00A72F04" w:rsidRDefault="002818D6" w:rsidP="00C1118F">
            <w:pPr>
              <w:pStyle w:val="s26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lastRenderedPageBreak/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2818D6" w:rsidRPr="00A72F04" w:rsidRDefault="002818D6" w:rsidP="000463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2F04" w:rsidRDefault="002818D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 xml:space="preserve">В случае поступления в орган муниципального контроля </w:t>
            </w:r>
            <w:r w:rsidR="000463AD">
              <w:rPr>
                <w:rFonts w:eastAsia="Times New Roman"/>
              </w:rPr>
              <w:t>10</w:t>
            </w:r>
            <w:r w:rsidRPr="00A72F04">
              <w:rPr>
                <w:rFonts w:eastAsia="Times New Roman"/>
              </w:rPr>
      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0463AD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ведет журнал учета консультирований</w:t>
            </w:r>
          </w:p>
          <w:p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613872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613872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начальник </w:t>
            </w:r>
            <w:r w:rsidR="00C1118F">
              <w:rPr>
                <w:sz w:val="24"/>
                <w:szCs w:val="24"/>
              </w:rPr>
              <w:t xml:space="preserve">сектора </w:t>
            </w:r>
            <w:r w:rsidR="00C1118F" w:rsidRPr="00C1118F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:rsidR="002818D6" w:rsidRPr="00A72F04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</w:t>
            </w:r>
            <w:r w:rsidRPr="00C1118F">
              <w:rPr>
                <w:sz w:val="24"/>
                <w:szCs w:val="24"/>
              </w:rPr>
              <w:t xml:space="preserve">градостроительства, земельных и имущественных </w:t>
            </w:r>
            <w:r w:rsidRPr="00C1118F">
              <w:rPr>
                <w:sz w:val="24"/>
                <w:szCs w:val="24"/>
              </w:rPr>
              <w:lastRenderedPageBreak/>
              <w:t>отношений</w:t>
            </w:r>
            <w:r w:rsidR="002818D6" w:rsidRPr="00A72F04">
              <w:rPr>
                <w:sz w:val="24"/>
                <w:szCs w:val="24"/>
              </w:rPr>
              <w:t>.</w:t>
            </w:r>
          </w:p>
        </w:tc>
      </w:tr>
      <w:tr w:rsidR="002818D6" w:rsidTr="00613872">
        <w:tc>
          <w:tcPr>
            <w:tcW w:w="567" w:type="dxa"/>
            <w:vAlign w:val="center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726" w:type="dxa"/>
            <w:gridSpan w:val="2"/>
            <w:vAlign w:val="center"/>
          </w:tcPr>
          <w:p w:rsidR="00C1118F" w:rsidRPr="0018714E" w:rsidRDefault="00C1118F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714E">
              <w:rPr>
                <w:b/>
                <w:bCs/>
                <w:sz w:val="24"/>
                <w:szCs w:val="24"/>
              </w:rPr>
              <w:t xml:space="preserve">При получении сведений о готовящихся </w:t>
            </w:r>
            <w:r w:rsidR="0018714E" w:rsidRPr="0018714E">
              <w:rPr>
                <w:b/>
                <w:bCs/>
                <w:sz w:val="24"/>
                <w:szCs w:val="24"/>
              </w:rPr>
              <w:t xml:space="preserve">нарушениях обязательных требований или признаках нарушения обязательных требований 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Возражение должно содержать: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 xml:space="preserve">2) наименование юридического лица, фамилию, имя и отчество (последнее – </w:t>
            </w:r>
            <w:r w:rsidRPr="000463AD">
              <w:rPr>
                <w:sz w:val="24"/>
                <w:szCs w:val="24"/>
              </w:rPr>
              <w:lastRenderedPageBreak/>
              <w:t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3) дату и номер предостережения;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6) личную подпись и дату.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</w:t>
            </w:r>
            <w:r>
              <w:rPr>
                <w:sz w:val="24"/>
                <w:szCs w:val="24"/>
              </w:rPr>
              <w:t>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дневный срок контролируемое лицо, направившее возражение</w:t>
            </w:r>
            <w:r>
              <w:rPr>
                <w:sz w:val="24"/>
                <w:szCs w:val="24"/>
              </w:rPr>
              <w:t>.</w:t>
            </w:r>
          </w:p>
          <w:p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2818D6" w:rsidRPr="000463AD" w:rsidRDefault="002818D6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rStyle w:val="bumpedfont15"/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:rsidR="002818D6" w:rsidRPr="00A72F04" w:rsidRDefault="002818D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vAlign w:val="center"/>
          </w:tcPr>
          <w:p w:rsidR="002818D6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:rsidR="00C1118F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Начальник сектора </w:t>
            </w:r>
            <w:r w:rsidRPr="00C1118F">
              <w:rPr>
                <w:iCs/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:rsidR="00C1118F" w:rsidRPr="00C1118F" w:rsidRDefault="00C1118F" w:rsidP="00C1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251B26" w:rsidTr="00613872">
        <w:tc>
          <w:tcPr>
            <w:tcW w:w="567" w:type="dxa"/>
            <w:vAlign w:val="center"/>
          </w:tcPr>
          <w:p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  <w:vAlign w:val="center"/>
          </w:tcPr>
          <w:p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Профилактический </w:t>
            </w:r>
            <w:r>
              <w:rPr>
                <w:iCs/>
                <w:sz w:val="24"/>
                <w:szCs w:val="24"/>
              </w:rPr>
              <w:lastRenderedPageBreak/>
              <w:t xml:space="preserve">визит </w:t>
            </w:r>
          </w:p>
        </w:tc>
        <w:tc>
          <w:tcPr>
            <w:tcW w:w="8726" w:type="dxa"/>
            <w:gridSpan w:val="2"/>
            <w:vAlign w:val="center"/>
          </w:tcPr>
          <w:p w:rsidR="0018714E" w:rsidRDefault="0018714E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Проводится по инициативе контролируемого лица или в отношении лиц, </w:t>
            </w:r>
            <w:r>
              <w:rPr>
                <w:sz w:val="24"/>
                <w:szCs w:val="24"/>
              </w:rPr>
              <w:lastRenderedPageBreak/>
              <w:t>приступающих к осуществлению деятельности в определенной сфере на территории Таицкогог.п. (в течение одного года с момента начала деятельности).</w:t>
            </w:r>
          </w:p>
          <w:p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</w:p>
          <w:p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251B26" w:rsidRPr="000463AD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lastRenderedPageBreak/>
              <w:t xml:space="preserve">Сектор градостроительства, </w:t>
            </w:r>
            <w:r w:rsidRPr="0018714E">
              <w:rPr>
                <w:sz w:val="24"/>
                <w:szCs w:val="24"/>
              </w:rPr>
              <w:lastRenderedPageBreak/>
              <w:t>земельных и имущественных отношений</w:t>
            </w:r>
          </w:p>
          <w:p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Начальник сектора градостроительства, земельных и имущественных отношений</w:t>
            </w:r>
          </w:p>
          <w:p w:rsidR="00251B26" w:rsidRPr="00A72F04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Главный специалист градостроительства, земельных и имущественных отношений</w:t>
            </w:r>
          </w:p>
        </w:tc>
      </w:tr>
    </w:tbl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818D6" w:rsidRDefault="00B53B63" w:rsidP="00B53B63">
      <w:pPr>
        <w:tabs>
          <w:tab w:val="left" w:pos="99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3B63" w:rsidRPr="00B53B63" w:rsidRDefault="00B53B63" w:rsidP="00B53B63">
      <w:pPr>
        <w:tabs>
          <w:tab w:val="left" w:pos="900"/>
        </w:tabs>
        <w:rPr>
          <w:sz w:val="24"/>
          <w:szCs w:val="24"/>
        </w:rPr>
        <w:sectPr w:rsidR="00B53B63" w:rsidRPr="00B53B6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2818D6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730181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МО Таицкое городское поселение.</w:t>
      </w:r>
    </w:p>
    <w:p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 xml:space="preserve">Текущее управление и контроль за ходом реализации Программы осуществляет администрация муниципального образования Таицкое городское поселение Гатчинского муниципального района. </w:t>
      </w:r>
    </w:p>
    <w:p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Таицкого городского поселения в информационно-коммуникационной сети «Интернет».</w:t>
      </w: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 w:rsidRPr="00A54067">
        <w:rPr>
          <w:sz w:val="24"/>
          <w:szCs w:val="24"/>
        </w:rPr>
        <w:t xml:space="preserve">Результатом реализации Программы профилактики является предупреждение </w:t>
      </w:r>
      <w:r>
        <w:rPr>
          <w:color w:val="000000"/>
          <w:sz w:val="24"/>
          <w:szCs w:val="24"/>
        </w:rPr>
        <w:t>нарушений обязательных требований, соблюдение которых оценивается при осуществлении муниципального контроля.</w:t>
      </w: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2818D6" w:rsidRPr="00A72F04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8"/>
          <w:szCs w:val="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2818D6" w:rsidRPr="00A72F04" w:rsidRDefault="002818D6" w:rsidP="002818D6">
      <w:pPr>
        <w:tabs>
          <w:tab w:val="left" w:pos="993"/>
        </w:tabs>
        <w:ind w:firstLine="709"/>
        <w:jc w:val="both"/>
        <w:rPr>
          <w:spacing w:val="-2"/>
          <w:sz w:val="8"/>
          <w:szCs w:val="8"/>
        </w:rPr>
      </w:pPr>
    </w:p>
    <w:p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</w:t>
            </w:r>
            <w:r>
              <w:rPr>
                <w:sz w:val="24"/>
                <w:szCs w:val="24"/>
              </w:rPr>
              <w:lastRenderedPageBreak/>
              <w:t>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100 % от числа обратившихся</w:t>
            </w:r>
          </w:p>
        </w:tc>
      </w:tr>
      <w:tr w:rsidR="00281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2818D6" w:rsidRPr="00A72F04" w:rsidRDefault="002818D6" w:rsidP="002818D6">
      <w:pPr>
        <w:autoSpaceDE w:val="0"/>
        <w:autoSpaceDN w:val="0"/>
        <w:adjustRightInd w:val="0"/>
        <w:rPr>
          <w:sz w:val="8"/>
          <w:szCs w:val="8"/>
        </w:rPr>
      </w:pPr>
    </w:p>
    <w:p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2818D6"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100% </w:t>
            </w:r>
          </w:p>
        </w:tc>
      </w:tr>
      <w:tr w:rsidR="002818D6"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2818D6" w:rsidRPr="00A72F04" w:rsidRDefault="002818D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Эффективный</w:t>
            </w:r>
          </w:p>
        </w:tc>
      </w:tr>
    </w:tbl>
    <w:p w:rsidR="002818D6" w:rsidRDefault="002818D6" w:rsidP="002818D6">
      <w:pPr>
        <w:jc w:val="both"/>
        <w:rPr>
          <w:sz w:val="24"/>
          <w:szCs w:val="24"/>
          <w:highlight w:val="yellow"/>
        </w:rPr>
      </w:pPr>
    </w:p>
    <w:p w:rsidR="002818D6" w:rsidRDefault="002818D6" w:rsidP="002818D6"/>
    <w:p w:rsidR="00986B56" w:rsidRDefault="00986B56"/>
    <w:sectPr w:rsidR="00986B56" w:rsidSect="00986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9C" w:rsidRDefault="0055089C" w:rsidP="00F9463C">
      <w:r>
        <w:separator/>
      </w:r>
    </w:p>
  </w:endnote>
  <w:endnote w:type="continuationSeparator" w:id="1">
    <w:p w:rsidR="0055089C" w:rsidRDefault="0055089C" w:rsidP="00F9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9C" w:rsidRDefault="0055089C" w:rsidP="00F9463C">
      <w:r>
        <w:separator/>
      </w:r>
    </w:p>
  </w:footnote>
  <w:footnote w:type="continuationSeparator" w:id="1">
    <w:p w:rsidR="0055089C" w:rsidRDefault="0055089C" w:rsidP="00F9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5D"/>
    <w:multiLevelType w:val="hybridMultilevel"/>
    <w:tmpl w:val="244A7442"/>
    <w:lvl w:ilvl="0" w:tplc="BAFE4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a762b9-e2f7-48ab-a5f4-a0d014d6cfb5"/>
  </w:docVars>
  <w:rsids>
    <w:rsidRoot w:val="00F9463C"/>
    <w:rsid w:val="000230E3"/>
    <w:rsid w:val="000463AD"/>
    <w:rsid w:val="00046AA9"/>
    <w:rsid w:val="00056058"/>
    <w:rsid w:val="00057AB4"/>
    <w:rsid w:val="00061FBC"/>
    <w:rsid w:val="0008161B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714E"/>
    <w:rsid w:val="001D0766"/>
    <w:rsid w:val="001F4681"/>
    <w:rsid w:val="00206E8A"/>
    <w:rsid w:val="00207A5B"/>
    <w:rsid w:val="00210722"/>
    <w:rsid w:val="00222A92"/>
    <w:rsid w:val="00222B38"/>
    <w:rsid w:val="00227EB8"/>
    <w:rsid w:val="00251B26"/>
    <w:rsid w:val="0027626F"/>
    <w:rsid w:val="00277DBE"/>
    <w:rsid w:val="002818D6"/>
    <w:rsid w:val="002832BA"/>
    <w:rsid w:val="002B5254"/>
    <w:rsid w:val="002B5CAE"/>
    <w:rsid w:val="002B666D"/>
    <w:rsid w:val="002B7F33"/>
    <w:rsid w:val="002C3CAB"/>
    <w:rsid w:val="002C40DC"/>
    <w:rsid w:val="002E141E"/>
    <w:rsid w:val="002E1908"/>
    <w:rsid w:val="002E24E2"/>
    <w:rsid w:val="002F332C"/>
    <w:rsid w:val="003046CE"/>
    <w:rsid w:val="003135E2"/>
    <w:rsid w:val="003142FC"/>
    <w:rsid w:val="00330095"/>
    <w:rsid w:val="00334A8F"/>
    <w:rsid w:val="0033609D"/>
    <w:rsid w:val="00336C0A"/>
    <w:rsid w:val="00344061"/>
    <w:rsid w:val="00350109"/>
    <w:rsid w:val="003669CE"/>
    <w:rsid w:val="003964E6"/>
    <w:rsid w:val="003B6065"/>
    <w:rsid w:val="003C073C"/>
    <w:rsid w:val="003C4698"/>
    <w:rsid w:val="003C4AD1"/>
    <w:rsid w:val="003F0629"/>
    <w:rsid w:val="004035FE"/>
    <w:rsid w:val="0040422C"/>
    <w:rsid w:val="00416F3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089C"/>
    <w:rsid w:val="005521C7"/>
    <w:rsid w:val="00581341"/>
    <w:rsid w:val="00593C63"/>
    <w:rsid w:val="005A3BC9"/>
    <w:rsid w:val="005A51CA"/>
    <w:rsid w:val="005B1935"/>
    <w:rsid w:val="005D0180"/>
    <w:rsid w:val="005D090F"/>
    <w:rsid w:val="005E1865"/>
    <w:rsid w:val="005F22CE"/>
    <w:rsid w:val="00605BB2"/>
    <w:rsid w:val="00613872"/>
    <w:rsid w:val="0065584E"/>
    <w:rsid w:val="0066230F"/>
    <w:rsid w:val="00675C6F"/>
    <w:rsid w:val="00683392"/>
    <w:rsid w:val="00684320"/>
    <w:rsid w:val="00697CCC"/>
    <w:rsid w:val="006A73C5"/>
    <w:rsid w:val="006B1D5B"/>
    <w:rsid w:val="006B400D"/>
    <w:rsid w:val="006D3233"/>
    <w:rsid w:val="006D5615"/>
    <w:rsid w:val="006F2C51"/>
    <w:rsid w:val="006F3886"/>
    <w:rsid w:val="007056C8"/>
    <w:rsid w:val="007158B7"/>
    <w:rsid w:val="0071788D"/>
    <w:rsid w:val="007222FE"/>
    <w:rsid w:val="00723B7C"/>
    <w:rsid w:val="00730181"/>
    <w:rsid w:val="00730E3B"/>
    <w:rsid w:val="007362DD"/>
    <w:rsid w:val="00766982"/>
    <w:rsid w:val="007A54EC"/>
    <w:rsid w:val="007B2BB7"/>
    <w:rsid w:val="007E321A"/>
    <w:rsid w:val="00805F1E"/>
    <w:rsid w:val="00821021"/>
    <w:rsid w:val="008222E1"/>
    <w:rsid w:val="0084000B"/>
    <w:rsid w:val="008554B1"/>
    <w:rsid w:val="00855A77"/>
    <w:rsid w:val="0086142F"/>
    <w:rsid w:val="00877061"/>
    <w:rsid w:val="0088303D"/>
    <w:rsid w:val="0089150D"/>
    <w:rsid w:val="00893A63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64A25"/>
    <w:rsid w:val="00965960"/>
    <w:rsid w:val="0097769E"/>
    <w:rsid w:val="0098408B"/>
    <w:rsid w:val="00986B56"/>
    <w:rsid w:val="009B5442"/>
    <w:rsid w:val="009C0DD1"/>
    <w:rsid w:val="009C21FC"/>
    <w:rsid w:val="009C288F"/>
    <w:rsid w:val="009E2C1E"/>
    <w:rsid w:val="009E5A1D"/>
    <w:rsid w:val="009F19E5"/>
    <w:rsid w:val="009F2C0E"/>
    <w:rsid w:val="009F3D19"/>
    <w:rsid w:val="00A54067"/>
    <w:rsid w:val="00A60AF3"/>
    <w:rsid w:val="00A65905"/>
    <w:rsid w:val="00A73C48"/>
    <w:rsid w:val="00A907ED"/>
    <w:rsid w:val="00A91A49"/>
    <w:rsid w:val="00A94C82"/>
    <w:rsid w:val="00AA10E6"/>
    <w:rsid w:val="00AA1779"/>
    <w:rsid w:val="00AA6630"/>
    <w:rsid w:val="00AC5A8C"/>
    <w:rsid w:val="00AF1CB9"/>
    <w:rsid w:val="00B03DC4"/>
    <w:rsid w:val="00B1380E"/>
    <w:rsid w:val="00B22300"/>
    <w:rsid w:val="00B4728B"/>
    <w:rsid w:val="00B53B63"/>
    <w:rsid w:val="00B774FA"/>
    <w:rsid w:val="00B93C38"/>
    <w:rsid w:val="00B9421C"/>
    <w:rsid w:val="00B94727"/>
    <w:rsid w:val="00BA57CD"/>
    <w:rsid w:val="00BB355D"/>
    <w:rsid w:val="00BC16AA"/>
    <w:rsid w:val="00BC62EF"/>
    <w:rsid w:val="00BE11B1"/>
    <w:rsid w:val="00BF45AB"/>
    <w:rsid w:val="00C06573"/>
    <w:rsid w:val="00C1118F"/>
    <w:rsid w:val="00C36BD0"/>
    <w:rsid w:val="00C53B67"/>
    <w:rsid w:val="00C67E2C"/>
    <w:rsid w:val="00C90755"/>
    <w:rsid w:val="00C96D26"/>
    <w:rsid w:val="00CC6781"/>
    <w:rsid w:val="00CD2109"/>
    <w:rsid w:val="00CD4D74"/>
    <w:rsid w:val="00CF09E7"/>
    <w:rsid w:val="00CF44EE"/>
    <w:rsid w:val="00D2090E"/>
    <w:rsid w:val="00D340BD"/>
    <w:rsid w:val="00D6009D"/>
    <w:rsid w:val="00D71842"/>
    <w:rsid w:val="00DA5A23"/>
    <w:rsid w:val="00DA72CC"/>
    <w:rsid w:val="00DB6784"/>
    <w:rsid w:val="00DB6983"/>
    <w:rsid w:val="00DD2601"/>
    <w:rsid w:val="00E047A5"/>
    <w:rsid w:val="00E30882"/>
    <w:rsid w:val="00E4356E"/>
    <w:rsid w:val="00E47A52"/>
    <w:rsid w:val="00E76055"/>
    <w:rsid w:val="00E86DA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4EF3"/>
    <w:rsid w:val="00F37141"/>
    <w:rsid w:val="00F40E67"/>
    <w:rsid w:val="00F52D90"/>
    <w:rsid w:val="00F61776"/>
    <w:rsid w:val="00F758B4"/>
    <w:rsid w:val="00F87B65"/>
    <w:rsid w:val="00F93947"/>
    <w:rsid w:val="00F9463C"/>
    <w:rsid w:val="00F95BFE"/>
    <w:rsid w:val="00FA05D4"/>
    <w:rsid w:val="00FE7522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9">
    <w:name w:val="Intense Emphasis"/>
    <w:basedOn w:val="a0"/>
    <w:uiPriority w:val="21"/>
    <w:qFormat/>
    <w:rsid w:val="0027626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92E4D270AF58D20AF62A2412F77CE972F3F30AFBA0AE70CD182672J9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92E4D270AF58D20AF62A2412F77CE972F3F30AFBA0AE70CD182672J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turabova</cp:lastModifiedBy>
  <cp:revision>4</cp:revision>
  <dcterms:created xsi:type="dcterms:W3CDTF">2022-12-16T07:09:00Z</dcterms:created>
  <dcterms:modified xsi:type="dcterms:W3CDTF">2023-01-13T13:02:00Z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