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5E18F1" w:rsidP="00733262">
      <w:pPr>
        <w:pStyle w:val="ConsPlusTitle"/>
        <w:rPr>
          <w:sz w:val="28"/>
          <w:szCs w:val="28"/>
        </w:rPr>
      </w:pPr>
      <w:r>
        <w:rPr>
          <w:sz w:val="28"/>
          <w:szCs w:val="28"/>
        </w:rPr>
        <w:t>От 08.06.2023</w:t>
      </w:r>
      <w:r w:rsidR="00733262">
        <w:rPr>
          <w:sz w:val="28"/>
          <w:szCs w:val="28"/>
        </w:rPr>
        <w:t xml:space="preserve">                                                                                                     №</w:t>
      </w:r>
      <w:r>
        <w:rPr>
          <w:sz w:val="28"/>
          <w:szCs w:val="28"/>
        </w:rPr>
        <w:t xml:space="preserve"> 323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533CB">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 xml:space="preserve">Перераспределение земель и (или) земельных участков, находящихся в </w:t>
      </w:r>
      <w:bookmarkStart w:id="2" w:name="_GoBack"/>
      <w:bookmarkEnd w:id="2"/>
      <w:r w:rsidR="005533CB" w:rsidRPr="005533CB">
        <w:rPr>
          <w:sz w:val="28"/>
          <w:szCs w:val="28"/>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 xml:space="preserve">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120661">
        <w:rPr>
          <w:sz w:val="28"/>
          <w:szCs w:val="28"/>
        </w:rPr>
        <w:t>Таицкого</w:t>
      </w:r>
      <w:proofErr w:type="spellEnd"/>
      <w:r w:rsidRPr="00120661">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w:t>
      </w:r>
      <w:proofErr w:type="spellStart"/>
      <w:r w:rsidRPr="00AC6438">
        <w:rPr>
          <w:sz w:val="28"/>
          <w:szCs w:val="28"/>
        </w:rPr>
        <w:t>Таицкое</w:t>
      </w:r>
      <w:proofErr w:type="spellEnd"/>
      <w:r w:rsidRPr="00AC6438">
        <w:rPr>
          <w:sz w:val="28"/>
          <w:szCs w:val="28"/>
        </w:rPr>
        <w:t xml:space="preserve">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w:t>
      </w:r>
      <w:proofErr w:type="spellStart"/>
      <w:r w:rsidRPr="00B13056">
        <w:rPr>
          <w:sz w:val="28"/>
          <w:szCs w:val="28"/>
        </w:rPr>
        <w:t>Таицкий</w:t>
      </w:r>
      <w:proofErr w:type="spellEnd"/>
      <w:r w:rsidRPr="00B13056">
        <w:rPr>
          <w:sz w:val="28"/>
          <w:szCs w:val="28"/>
        </w:rPr>
        <w:t xml:space="preserve"> вестник», а также размещению в информационно-телекоммуникационной сети «Интернет» на портале государствен</w:t>
      </w:r>
      <w:r w:rsidRPr="00B13056">
        <w:rPr>
          <w:sz w:val="28"/>
          <w:szCs w:val="28"/>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B13056">
        <w:rPr>
          <w:sz w:val="28"/>
          <w:szCs w:val="28"/>
        </w:rPr>
        <w:t>Таицкое</w:t>
      </w:r>
      <w:proofErr w:type="spellEnd"/>
      <w:r w:rsidRPr="00B13056">
        <w:rPr>
          <w:sz w:val="28"/>
          <w:szCs w:val="28"/>
        </w:rPr>
        <w:t xml:space="preserve">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021EA9">
        <w:rPr>
          <w:sz w:val="28"/>
          <w:szCs w:val="28"/>
        </w:rPr>
        <w:t>591</w:t>
      </w:r>
      <w:r w:rsidR="005533CB">
        <w:rPr>
          <w:sz w:val="28"/>
          <w:szCs w:val="28"/>
        </w:rPr>
        <w:t xml:space="preserve"> от </w:t>
      </w:r>
      <w:r w:rsidR="00021EA9">
        <w:rPr>
          <w:sz w:val="28"/>
          <w:szCs w:val="28"/>
        </w:rPr>
        <w:t>02.11.2022</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bookmarkStart w:id="3"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proofErr w:type="spellStart"/>
      <w:r w:rsidRPr="001730CB">
        <w:rPr>
          <w:rFonts w:ascii="Times New Roman" w:hAnsi="Times New Roman" w:cs="Times New Roman"/>
          <w:color w:val="auto"/>
        </w:rPr>
        <w:t>Таицкое</w:t>
      </w:r>
      <w:proofErr w:type="spellEnd"/>
      <w:r w:rsidRPr="001730CB">
        <w:rPr>
          <w:rFonts w:ascii="Times New Roman" w:hAnsi="Times New Roman" w:cs="Times New Roman"/>
          <w:color w:val="auto"/>
        </w:rPr>
        <w:t xml:space="preserve">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D36F2B" w:rsidRDefault="00D36F2B" w:rsidP="00D36F2B"/>
    <w:bookmarkEnd w:id="3"/>
    <w:p w:rsidR="00021EA9" w:rsidRPr="00021EA9" w:rsidRDefault="00021EA9" w:rsidP="00021EA9">
      <w:pPr>
        <w:widowControl w:val="0"/>
        <w:autoSpaceDE w:val="0"/>
        <w:autoSpaceDN w:val="0"/>
        <w:jc w:val="center"/>
        <w:outlineLvl w:val="1"/>
        <w:rPr>
          <w:sz w:val="28"/>
          <w:szCs w:val="28"/>
        </w:rPr>
      </w:pPr>
      <w:r w:rsidRPr="00021EA9">
        <w:rPr>
          <w:sz w:val="28"/>
          <w:szCs w:val="28"/>
        </w:rPr>
        <w:t>1. Общие положения</w:t>
      </w:r>
    </w:p>
    <w:p w:rsidR="00021EA9" w:rsidRPr="00021EA9" w:rsidRDefault="00021EA9" w:rsidP="00021EA9">
      <w:pPr>
        <w:widowControl w:val="0"/>
        <w:autoSpaceDE w:val="0"/>
        <w:autoSpaceDN w:val="0"/>
        <w:ind w:firstLine="540"/>
        <w:jc w:val="both"/>
        <w:rPr>
          <w:sz w:val="28"/>
          <w:szCs w:val="28"/>
        </w:rPr>
      </w:pPr>
    </w:p>
    <w:p w:rsidR="00021EA9" w:rsidRPr="00021EA9" w:rsidRDefault="00021EA9" w:rsidP="00021EA9">
      <w:pPr>
        <w:widowControl w:val="0"/>
        <w:autoSpaceDE w:val="0"/>
        <w:autoSpaceDN w:val="0"/>
        <w:ind w:firstLine="709"/>
        <w:jc w:val="both"/>
        <w:rPr>
          <w:sz w:val="28"/>
          <w:szCs w:val="28"/>
        </w:rPr>
      </w:pPr>
      <w:r w:rsidRPr="00021EA9">
        <w:rPr>
          <w:sz w:val="28"/>
          <w:szCs w:val="28"/>
        </w:rPr>
        <w:t>1.1. Административный регламент устанавливает порядок и стандарт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1.2. Заявителями, имеющими право на получение муниципальной услуги, являются: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физические лица;</w:t>
      </w:r>
    </w:p>
    <w:p w:rsidR="00021EA9" w:rsidRPr="00021EA9" w:rsidRDefault="00021EA9" w:rsidP="00021EA9">
      <w:pPr>
        <w:widowControl w:val="0"/>
        <w:autoSpaceDE w:val="0"/>
        <w:autoSpaceDN w:val="0"/>
        <w:ind w:firstLine="709"/>
        <w:jc w:val="both"/>
        <w:rPr>
          <w:sz w:val="28"/>
          <w:szCs w:val="28"/>
        </w:rPr>
      </w:pPr>
      <w:r w:rsidRPr="00021EA9">
        <w:rPr>
          <w:sz w:val="28"/>
          <w:szCs w:val="28"/>
        </w:rPr>
        <w:t>- индивидуальные предприниматели;</w:t>
      </w:r>
    </w:p>
    <w:p w:rsidR="00021EA9" w:rsidRPr="00021EA9" w:rsidRDefault="00021EA9" w:rsidP="00021EA9">
      <w:pPr>
        <w:widowControl w:val="0"/>
        <w:autoSpaceDE w:val="0"/>
        <w:autoSpaceDN w:val="0"/>
        <w:ind w:firstLine="709"/>
        <w:jc w:val="both"/>
        <w:rPr>
          <w:sz w:val="28"/>
          <w:szCs w:val="28"/>
        </w:rPr>
      </w:pPr>
      <w:r w:rsidRPr="00021EA9">
        <w:rPr>
          <w:sz w:val="28"/>
          <w:szCs w:val="28"/>
        </w:rPr>
        <w:t>- юридические лица (далее – заявитель).</w:t>
      </w:r>
    </w:p>
    <w:p w:rsidR="00021EA9" w:rsidRPr="00021EA9" w:rsidRDefault="00021EA9" w:rsidP="00021EA9">
      <w:pPr>
        <w:widowControl w:val="0"/>
        <w:autoSpaceDE w:val="0"/>
        <w:autoSpaceDN w:val="0"/>
        <w:ind w:firstLine="709"/>
        <w:jc w:val="both"/>
        <w:rPr>
          <w:sz w:val="28"/>
          <w:szCs w:val="28"/>
        </w:rPr>
      </w:pPr>
      <w:r w:rsidRPr="00021EA9">
        <w:rPr>
          <w:sz w:val="28"/>
          <w:szCs w:val="28"/>
        </w:rPr>
        <w:t>Представлять интересы заявителя могут:</w:t>
      </w:r>
    </w:p>
    <w:p w:rsidR="00021EA9" w:rsidRPr="00021EA9" w:rsidRDefault="00021EA9" w:rsidP="00021EA9">
      <w:pPr>
        <w:widowControl w:val="0"/>
        <w:autoSpaceDE w:val="0"/>
        <w:autoSpaceDN w:val="0"/>
        <w:ind w:firstLine="709"/>
        <w:jc w:val="both"/>
        <w:rPr>
          <w:sz w:val="28"/>
          <w:szCs w:val="28"/>
        </w:rPr>
      </w:pPr>
      <w:r w:rsidRPr="00021EA9">
        <w:rPr>
          <w:sz w:val="28"/>
          <w:szCs w:val="28"/>
        </w:rPr>
        <w:t>- лица, действующие в соответствии с законом или учредительными документами от имени заявителя без доверенности;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t>- представители, действующие от имени заявителя в силу полномочий на основании доверенности или договора.</w:t>
      </w:r>
    </w:p>
    <w:p w:rsidR="00021EA9" w:rsidRPr="00021EA9" w:rsidRDefault="00021EA9" w:rsidP="00021EA9">
      <w:pPr>
        <w:widowControl w:val="0"/>
        <w:autoSpaceDE w:val="0"/>
        <w:autoSpaceDN w:val="0"/>
        <w:ind w:firstLine="539"/>
        <w:jc w:val="both"/>
        <w:rPr>
          <w:sz w:val="28"/>
          <w:szCs w:val="28"/>
        </w:rPr>
      </w:pPr>
      <w:r w:rsidRPr="00021EA9">
        <w:rPr>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на сайте Администраций</w:t>
      </w:r>
      <w:r>
        <w:rPr>
          <w:sz w:val="28"/>
          <w:szCs w:val="28"/>
        </w:rPr>
        <w:t xml:space="preserve"> </w:t>
      </w:r>
      <w:r w:rsidRPr="00021EA9">
        <w:rPr>
          <w:sz w:val="28"/>
          <w:szCs w:val="28"/>
        </w:rPr>
        <w:t>http://taici.ru/;</w:t>
      </w:r>
    </w:p>
    <w:p w:rsidR="00021EA9" w:rsidRPr="00021EA9" w:rsidRDefault="00021EA9" w:rsidP="00021EA9">
      <w:pPr>
        <w:widowControl w:val="0"/>
        <w:autoSpaceDE w:val="0"/>
        <w:autoSpaceDN w:val="0"/>
        <w:ind w:firstLine="709"/>
        <w:jc w:val="both"/>
        <w:rPr>
          <w:sz w:val="28"/>
          <w:szCs w:val="28"/>
        </w:rPr>
      </w:pPr>
      <w:r w:rsidRPr="00021EA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21EA9">
          <w:rPr>
            <w:color w:val="0000FF"/>
            <w:sz w:val="28"/>
            <w:szCs w:val="28"/>
            <w:u w:val="single"/>
          </w:rPr>
          <w:t>www.gosuslugi.ru</w:t>
        </w:r>
      </w:hyperlink>
      <w:r w:rsidRPr="00021EA9">
        <w:rPr>
          <w:sz w:val="28"/>
          <w:szCs w:val="28"/>
        </w:rPr>
        <w:t>;</w:t>
      </w:r>
    </w:p>
    <w:p w:rsidR="00021EA9" w:rsidRPr="00021EA9" w:rsidRDefault="00021EA9" w:rsidP="00021EA9">
      <w:pPr>
        <w:widowControl w:val="0"/>
        <w:autoSpaceDE w:val="0"/>
        <w:autoSpaceDN w:val="0"/>
        <w:ind w:firstLine="709"/>
        <w:jc w:val="both"/>
        <w:rPr>
          <w:sz w:val="28"/>
          <w:szCs w:val="28"/>
        </w:rPr>
      </w:pPr>
      <w:r w:rsidRPr="00021EA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center"/>
        <w:rPr>
          <w:b/>
          <w:sz w:val="28"/>
          <w:szCs w:val="28"/>
        </w:rPr>
      </w:pPr>
      <w:r w:rsidRPr="00021EA9">
        <w:rPr>
          <w:b/>
          <w:sz w:val="28"/>
          <w:szCs w:val="28"/>
        </w:rPr>
        <w:t>2. Стандарт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2.1. Полное наименование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Сокращенное наименование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Перераспределение земель и(или) земельных участков.</w:t>
      </w:r>
    </w:p>
    <w:p w:rsidR="00021EA9" w:rsidRPr="00021EA9" w:rsidRDefault="00021EA9" w:rsidP="00021EA9">
      <w:pPr>
        <w:widowControl w:val="0"/>
        <w:autoSpaceDE w:val="0"/>
        <w:autoSpaceDN w:val="0"/>
        <w:ind w:firstLine="709"/>
        <w:jc w:val="both"/>
        <w:rPr>
          <w:sz w:val="28"/>
          <w:szCs w:val="28"/>
        </w:rPr>
      </w:pPr>
      <w:r w:rsidRPr="00021EA9">
        <w:rPr>
          <w:sz w:val="28"/>
          <w:szCs w:val="28"/>
        </w:rPr>
        <w:t>2.2. Муниципальную услугу предоставляет:</w:t>
      </w:r>
    </w:p>
    <w:p w:rsidR="00021EA9" w:rsidRPr="00021EA9" w:rsidRDefault="00021EA9" w:rsidP="00021EA9">
      <w:pPr>
        <w:widowControl w:val="0"/>
        <w:autoSpaceDE w:val="0"/>
        <w:autoSpaceDN w:val="0"/>
        <w:ind w:firstLine="709"/>
        <w:jc w:val="both"/>
        <w:rPr>
          <w:sz w:val="28"/>
          <w:szCs w:val="28"/>
        </w:rPr>
      </w:pPr>
      <w:r w:rsidRPr="00021EA9">
        <w:rPr>
          <w:sz w:val="28"/>
          <w:szCs w:val="28"/>
        </w:rPr>
        <w:t>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021EA9">
        <w:rPr>
          <w:sz w:val="28"/>
          <w:szCs w:val="28"/>
        </w:rPr>
        <w:t>»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В предоставлении услуги участвуют:</w:t>
      </w:r>
    </w:p>
    <w:p w:rsidR="00021EA9" w:rsidRPr="00021EA9" w:rsidRDefault="00021EA9" w:rsidP="00021EA9">
      <w:pPr>
        <w:widowControl w:val="0"/>
        <w:autoSpaceDE w:val="0"/>
        <w:autoSpaceDN w:val="0"/>
        <w:ind w:firstLine="709"/>
        <w:jc w:val="both"/>
        <w:rPr>
          <w:sz w:val="28"/>
          <w:szCs w:val="28"/>
        </w:rPr>
      </w:pPr>
      <w:r w:rsidRPr="00021EA9">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Федеральная налоговая служба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Управление Федеральной службы государственной регистрации, кадастра и картографии по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w:t>
      </w:r>
      <w:r w:rsidRPr="00021EA9">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021EA9" w:rsidRPr="00021EA9" w:rsidRDefault="00021EA9" w:rsidP="00021EA9">
      <w:pPr>
        <w:widowControl w:val="0"/>
        <w:autoSpaceDE w:val="0"/>
        <w:autoSpaceDN w:val="0"/>
        <w:ind w:firstLine="709"/>
        <w:jc w:val="both"/>
        <w:rPr>
          <w:sz w:val="28"/>
          <w:szCs w:val="28"/>
        </w:rPr>
      </w:pPr>
      <w:r w:rsidRPr="00021EA9">
        <w:rPr>
          <w:sz w:val="28"/>
          <w:szCs w:val="28"/>
        </w:rPr>
        <w:t>Заявление на получение муниципальной услуги с комплектом документов принимается: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1) при личной явке:</w:t>
      </w:r>
    </w:p>
    <w:p w:rsidR="00021EA9" w:rsidRPr="00021EA9" w:rsidRDefault="00021EA9" w:rsidP="00021EA9">
      <w:pPr>
        <w:widowControl w:val="0"/>
        <w:autoSpaceDE w:val="0"/>
        <w:autoSpaceDN w:val="0"/>
        <w:ind w:firstLine="709"/>
        <w:jc w:val="both"/>
        <w:rPr>
          <w:sz w:val="28"/>
          <w:szCs w:val="28"/>
        </w:rPr>
      </w:pPr>
      <w:r w:rsidRPr="00021EA9">
        <w:rPr>
          <w:sz w:val="28"/>
          <w:szCs w:val="28"/>
        </w:rPr>
        <w:t>в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в филиалах, отделах, удаленных рабочих местах ГБУ ЛО «МФЦ» (при наличии соглашения);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2) без личной явки:</w:t>
      </w:r>
    </w:p>
    <w:p w:rsidR="00021EA9" w:rsidRPr="00021EA9" w:rsidRDefault="00021EA9" w:rsidP="00021EA9">
      <w:pPr>
        <w:widowControl w:val="0"/>
        <w:autoSpaceDE w:val="0"/>
        <w:autoSpaceDN w:val="0"/>
        <w:ind w:firstLine="709"/>
        <w:jc w:val="both"/>
        <w:rPr>
          <w:sz w:val="28"/>
          <w:szCs w:val="28"/>
        </w:rPr>
      </w:pPr>
      <w:r w:rsidRPr="00021EA9">
        <w:rPr>
          <w:sz w:val="28"/>
          <w:szCs w:val="28"/>
        </w:rPr>
        <w:t>почтовым отправлением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в электронной форме через личный кабинет заявителя на ПГУ ЛО/ЕПГУ (при технической реализации).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Заявитель может записаться на прием для подачи заявления о предоставлении услуги следующими способами:</w:t>
      </w:r>
    </w:p>
    <w:p w:rsidR="00021EA9" w:rsidRPr="00021EA9" w:rsidRDefault="00021EA9" w:rsidP="00021EA9">
      <w:pPr>
        <w:widowControl w:val="0"/>
        <w:autoSpaceDE w:val="0"/>
        <w:autoSpaceDN w:val="0"/>
        <w:ind w:firstLine="709"/>
        <w:jc w:val="both"/>
        <w:rPr>
          <w:sz w:val="28"/>
          <w:szCs w:val="28"/>
        </w:rPr>
      </w:pPr>
      <w:r w:rsidRPr="00021EA9">
        <w:rPr>
          <w:sz w:val="28"/>
          <w:szCs w:val="28"/>
        </w:rPr>
        <w:t>1) посредством ПГУ ЛО/ЕПГУ – в Администрацию, МФЦ;</w:t>
      </w:r>
    </w:p>
    <w:p w:rsidR="00021EA9" w:rsidRPr="00021EA9" w:rsidRDefault="00021EA9" w:rsidP="00021EA9">
      <w:pPr>
        <w:widowControl w:val="0"/>
        <w:autoSpaceDE w:val="0"/>
        <w:autoSpaceDN w:val="0"/>
        <w:ind w:firstLine="709"/>
        <w:jc w:val="both"/>
        <w:rPr>
          <w:sz w:val="28"/>
          <w:szCs w:val="28"/>
        </w:rPr>
      </w:pPr>
      <w:r w:rsidRPr="00021EA9">
        <w:rPr>
          <w:sz w:val="28"/>
          <w:szCs w:val="28"/>
        </w:rPr>
        <w:t>2) посредством сайта Администрации, МФЦ (при технической реализации) – в Администрацию, МФЦ;</w:t>
      </w:r>
    </w:p>
    <w:p w:rsidR="00021EA9" w:rsidRPr="00021EA9" w:rsidRDefault="00021EA9" w:rsidP="00021EA9">
      <w:pPr>
        <w:widowControl w:val="0"/>
        <w:autoSpaceDE w:val="0"/>
        <w:autoSpaceDN w:val="0"/>
        <w:ind w:firstLine="709"/>
        <w:jc w:val="both"/>
        <w:rPr>
          <w:sz w:val="28"/>
          <w:szCs w:val="28"/>
        </w:rPr>
      </w:pPr>
      <w:r w:rsidRPr="00021EA9">
        <w:rPr>
          <w:sz w:val="28"/>
          <w:szCs w:val="28"/>
        </w:rPr>
        <w:t>3) по телефону – в Администрацию, МФЦ.</w:t>
      </w:r>
    </w:p>
    <w:p w:rsidR="00021EA9" w:rsidRPr="00021EA9" w:rsidRDefault="00021EA9" w:rsidP="00021EA9">
      <w:pPr>
        <w:widowControl w:val="0"/>
        <w:autoSpaceDE w:val="0"/>
        <w:autoSpaceDN w:val="0"/>
        <w:ind w:firstLine="709"/>
        <w:jc w:val="both"/>
        <w:rPr>
          <w:sz w:val="28"/>
          <w:szCs w:val="28"/>
        </w:rPr>
      </w:pPr>
      <w:r w:rsidRPr="00021EA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2.2.2. При предоставлении муниципальной услуги в электронной форме </w:t>
      </w:r>
      <w:r w:rsidRPr="00021EA9">
        <w:rPr>
          <w:sz w:val="28"/>
          <w:szCs w:val="28"/>
        </w:rPr>
        <w:lastRenderedPageBreak/>
        <w:t>идентификация и аутентификация могут осуществляться посредством:</w:t>
      </w:r>
    </w:p>
    <w:p w:rsidR="00021EA9" w:rsidRPr="00021EA9" w:rsidRDefault="00021EA9" w:rsidP="00021EA9">
      <w:pPr>
        <w:widowControl w:val="0"/>
        <w:autoSpaceDE w:val="0"/>
        <w:autoSpaceDN w:val="0"/>
        <w:ind w:firstLine="709"/>
        <w:jc w:val="both"/>
        <w:rPr>
          <w:sz w:val="28"/>
          <w:szCs w:val="28"/>
        </w:rPr>
      </w:pPr>
      <w:r w:rsidRPr="00021EA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1EA9" w:rsidRPr="00021EA9" w:rsidRDefault="00021EA9" w:rsidP="00021EA9">
      <w:pPr>
        <w:widowControl w:val="0"/>
        <w:autoSpaceDE w:val="0"/>
        <w:autoSpaceDN w:val="0"/>
        <w:ind w:firstLine="709"/>
        <w:jc w:val="both"/>
        <w:rPr>
          <w:sz w:val="28"/>
          <w:szCs w:val="28"/>
        </w:rPr>
      </w:pPr>
      <w:r w:rsidRPr="00021EA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1EA9" w:rsidRPr="00021EA9" w:rsidRDefault="00021EA9" w:rsidP="00021EA9">
      <w:pPr>
        <w:widowControl w:val="0"/>
        <w:autoSpaceDE w:val="0"/>
        <w:autoSpaceDN w:val="0"/>
        <w:ind w:firstLine="709"/>
        <w:jc w:val="both"/>
        <w:rPr>
          <w:sz w:val="28"/>
          <w:szCs w:val="28"/>
        </w:rPr>
      </w:pPr>
      <w:r w:rsidRPr="00021EA9">
        <w:rPr>
          <w:sz w:val="28"/>
          <w:szCs w:val="28"/>
        </w:rPr>
        <w:t>2.3. Результатом предоставления муниципальной услуги является:</w:t>
      </w:r>
    </w:p>
    <w:p w:rsidR="00021EA9" w:rsidRPr="00021EA9" w:rsidRDefault="00021EA9" w:rsidP="00021EA9">
      <w:pPr>
        <w:widowControl w:val="0"/>
        <w:autoSpaceDE w:val="0"/>
        <w:autoSpaceDN w:val="0"/>
        <w:ind w:firstLine="709"/>
        <w:jc w:val="both"/>
        <w:rPr>
          <w:sz w:val="28"/>
          <w:szCs w:val="28"/>
        </w:rPr>
      </w:pPr>
      <w:r w:rsidRPr="00021EA9">
        <w:rPr>
          <w:sz w:val="28"/>
          <w:szCs w:val="28"/>
        </w:rPr>
        <w:t>- проект соглашения о перераспределении земель и (или) земельных участков, находящихся в муниципальной собственности (</w:t>
      </w:r>
      <w:r w:rsidRPr="00021EA9">
        <w:rPr>
          <w:bCs/>
          <w:sz w:val="28"/>
          <w:szCs w:val="28"/>
        </w:rPr>
        <w:t>государственная собственность на которые не разграничена)</w:t>
      </w:r>
      <w:r w:rsidRPr="00021EA9">
        <w:rPr>
          <w:sz w:val="28"/>
          <w:szCs w:val="28"/>
        </w:rPr>
        <w:t>, и земельных участков, находящихся в частной собственности (приложение 6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 решение об отказе в предоставлении муниципальной услуги (приложение 5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2.3.1. Промежуточным результатом предоставления муниципальной услуги является:</w:t>
      </w:r>
    </w:p>
    <w:p w:rsidR="00021EA9" w:rsidRPr="00021EA9" w:rsidRDefault="00021EA9" w:rsidP="00021EA9">
      <w:pPr>
        <w:widowControl w:val="0"/>
        <w:autoSpaceDE w:val="0"/>
        <w:autoSpaceDN w:val="0"/>
        <w:ind w:firstLine="709"/>
        <w:jc w:val="both"/>
        <w:rPr>
          <w:sz w:val="28"/>
          <w:szCs w:val="28"/>
        </w:rPr>
      </w:pPr>
      <w:r w:rsidRPr="00021EA9">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2.3.2. Результат предоставления муниципальной услуги предоставляется:</w:t>
      </w:r>
    </w:p>
    <w:p w:rsidR="00021EA9" w:rsidRPr="00021EA9" w:rsidRDefault="00021EA9" w:rsidP="00021EA9">
      <w:pPr>
        <w:widowControl w:val="0"/>
        <w:autoSpaceDE w:val="0"/>
        <w:autoSpaceDN w:val="0"/>
        <w:ind w:firstLine="709"/>
        <w:jc w:val="both"/>
        <w:rPr>
          <w:sz w:val="28"/>
          <w:szCs w:val="28"/>
        </w:rPr>
      </w:pPr>
      <w:r w:rsidRPr="00021EA9">
        <w:rPr>
          <w:sz w:val="28"/>
          <w:szCs w:val="28"/>
        </w:rPr>
        <w:t>1) при личной явке:</w:t>
      </w:r>
    </w:p>
    <w:p w:rsidR="00021EA9" w:rsidRPr="00021EA9" w:rsidRDefault="00021EA9" w:rsidP="00021EA9">
      <w:pPr>
        <w:widowControl w:val="0"/>
        <w:autoSpaceDE w:val="0"/>
        <w:autoSpaceDN w:val="0"/>
        <w:ind w:firstLine="709"/>
        <w:jc w:val="both"/>
        <w:rPr>
          <w:sz w:val="28"/>
          <w:szCs w:val="28"/>
        </w:rPr>
      </w:pPr>
      <w:r w:rsidRPr="00021EA9">
        <w:rPr>
          <w:sz w:val="28"/>
          <w:szCs w:val="28"/>
        </w:rPr>
        <w:t>в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в филиалах, отделах, удаленных рабочих местах ГБУ ЛО «МФЦ»;</w:t>
      </w:r>
    </w:p>
    <w:p w:rsidR="00021EA9" w:rsidRPr="00021EA9" w:rsidRDefault="00021EA9" w:rsidP="00021EA9">
      <w:pPr>
        <w:widowControl w:val="0"/>
        <w:autoSpaceDE w:val="0"/>
        <w:autoSpaceDN w:val="0"/>
        <w:ind w:firstLine="709"/>
        <w:jc w:val="both"/>
        <w:rPr>
          <w:sz w:val="28"/>
          <w:szCs w:val="28"/>
        </w:rPr>
      </w:pPr>
      <w:r w:rsidRPr="00021EA9">
        <w:rPr>
          <w:sz w:val="28"/>
          <w:szCs w:val="28"/>
        </w:rPr>
        <w:t>2) без личной явки:</w:t>
      </w:r>
    </w:p>
    <w:p w:rsidR="00021EA9" w:rsidRPr="00021EA9" w:rsidRDefault="00021EA9" w:rsidP="00021EA9">
      <w:pPr>
        <w:widowControl w:val="0"/>
        <w:autoSpaceDE w:val="0"/>
        <w:autoSpaceDN w:val="0"/>
        <w:ind w:firstLine="709"/>
        <w:jc w:val="both"/>
        <w:rPr>
          <w:sz w:val="28"/>
          <w:szCs w:val="28"/>
        </w:rPr>
      </w:pPr>
      <w:r w:rsidRPr="00021EA9">
        <w:rPr>
          <w:sz w:val="28"/>
          <w:szCs w:val="28"/>
        </w:rPr>
        <w:t>посредством ПГУ ЛО/ЕПГУ (при технической реализации);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почтовым отправлением.</w:t>
      </w:r>
    </w:p>
    <w:p w:rsidR="00021EA9" w:rsidRPr="00021EA9" w:rsidRDefault="00021EA9" w:rsidP="00021EA9">
      <w:pPr>
        <w:widowControl w:val="0"/>
        <w:autoSpaceDE w:val="0"/>
        <w:autoSpaceDN w:val="0"/>
        <w:ind w:firstLine="709"/>
        <w:jc w:val="both"/>
        <w:rPr>
          <w:sz w:val="28"/>
          <w:szCs w:val="28"/>
        </w:rPr>
      </w:pPr>
      <w:r w:rsidRPr="00021EA9">
        <w:rPr>
          <w:sz w:val="28"/>
          <w:szCs w:val="28"/>
        </w:rPr>
        <w:t>2.4. Срок предоставления муниципальной услуги составляет не более 20</w:t>
      </w:r>
      <w:r w:rsidRPr="00021EA9">
        <w:rPr>
          <w:strike/>
          <w:sz w:val="28"/>
          <w:szCs w:val="28"/>
        </w:rPr>
        <w:t xml:space="preserve"> </w:t>
      </w:r>
      <w:r w:rsidRPr="00021EA9">
        <w:rPr>
          <w:sz w:val="28"/>
          <w:szCs w:val="28"/>
        </w:rPr>
        <w:t>дней с даты поступления заявления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О продлении срока рассмотрения заявления Администрация уведомляет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2.5. Правовые основания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highlight w:val="yellow"/>
        </w:rPr>
      </w:pPr>
      <w:bookmarkStart w:id="4" w:name="P99"/>
      <w:bookmarkEnd w:id="4"/>
      <w:r w:rsidRPr="00021EA9">
        <w:rPr>
          <w:sz w:val="28"/>
          <w:szCs w:val="28"/>
        </w:rPr>
        <w:t>Перечень нормативных правовых актов, регулирующих предоставление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rFonts w:eastAsia="Calibri"/>
          <w:sz w:val="28"/>
          <w:szCs w:val="28"/>
          <w:lang w:eastAsia="en-US"/>
        </w:rPr>
        <w:t>Гражданский кодекс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 Земельный кодекс Российской Федерации;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Федеральный закон от 25.10.2001 № 137-ФЗ «О введении в действие Земельного кодекса Российской Федерации»;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Федеральный закон от 13.07.2015 № 218-ФЗ «О государственной регистрации недвижимости»;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sz w:val="28"/>
          <w:szCs w:val="28"/>
        </w:rPr>
        <w:t xml:space="preserve"> </w:t>
      </w:r>
      <w:r w:rsidRPr="00021EA9">
        <w:rPr>
          <w:rFonts w:eastAsia="Calibri"/>
          <w:sz w:val="28"/>
          <w:szCs w:val="28"/>
          <w:lang w:eastAsia="en-US"/>
        </w:rPr>
        <w:t xml:space="preserve">- </w:t>
      </w:r>
      <w:hyperlink r:id="rId10" w:history="1">
        <w:r w:rsidRPr="00021EA9">
          <w:rPr>
            <w:rFonts w:eastAsia="Calibri"/>
            <w:sz w:val="28"/>
            <w:szCs w:val="28"/>
            <w:lang w:eastAsia="en-US"/>
          </w:rPr>
          <w:t>приказ Минэкономразвития России от 14.01.2015 № 7 «Об утверждении порядка и способов подачи заявлений</w:t>
        </w:r>
      </w:hyperlink>
      <w:r w:rsidRPr="00021EA9">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021EA9" w:rsidRPr="00021EA9" w:rsidRDefault="00021EA9" w:rsidP="00021EA9">
      <w:pPr>
        <w:widowControl w:val="0"/>
        <w:autoSpaceDE w:val="0"/>
        <w:autoSpaceDN w:val="0"/>
        <w:ind w:firstLine="709"/>
        <w:jc w:val="both"/>
        <w:rPr>
          <w:sz w:val="28"/>
          <w:szCs w:val="28"/>
        </w:rPr>
      </w:pPr>
      <w:r w:rsidRPr="00021EA9">
        <w:rPr>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1EA9" w:rsidRPr="00021EA9" w:rsidRDefault="00021EA9" w:rsidP="00021EA9">
      <w:pPr>
        <w:widowControl w:val="0"/>
        <w:autoSpaceDE w:val="0"/>
        <w:autoSpaceDN w:val="0"/>
        <w:ind w:firstLine="709"/>
        <w:jc w:val="both"/>
        <w:rPr>
          <w:sz w:val="28"/>
          <w:szCs w:val="28"/>
        </w:rPr>
      </w:pPr>
      <w:bookmarkStart w:id="5" w:name="P100"/>
      <w:bookmarkEnd w:id="5"/>
      <w:r w:rsidRPr="00021EA9">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021EA9" w:rsidRPr="00021EA9" w:rsidRDefault="00021EA9" w:rsidP="00021EA9">
      <w:pPr>
        <w:widowControl w:val="0"/>
        <w:autoSpaceDE w:val="0"/>
        <w:autoSpaceDN w:val="0"/>
        <w:ind w:firstLine="709"/>
        <w:jc w:val="both"/>
        <w:rPr>
          <w:sz w:val="28"/>
          <w:szCs w:val="28"/>
        </w:rPr>
      </w:pPr>
      <w:r w:rsidRPr="00021EA9">
        <w:rPr>
          <w:sz w:val="28"/>
          <w:szCs w:val="28"/>
        </w:rPr>
        <w:t>В заявлении о перераспределении земельных участков указываются: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а) </w:t>
      </w:r>
      <w:r w:rsidRPr="00021EA9">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б) </w:t>
      </w:r>
      <w:r w:rsidRPr="00021EA9">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 xml:space="preserve">в) </w:t>
      </w:r>
      <w:r w:rsidRPr="00021EA9">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г) </w:t>
      </w:r>
      <w:r w:rsidRPr="00021EA9">
        <w:rPr>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д) </w:t>
      </w:r>
      <w:r w:rsidRPr="00021EA9">
        <w:rPr>
          <w:sz w:val="28"/>
          <w:szCs w:val="28"/>
        </w:rPr>
        <w:tab/>
        <w:t>почтовый адрес и (или) адрес электронной почты для связи с заявителем;</w:t>
      </w:r>
    </w:p>
    <w:p w:rsidR="00021EA9" w:rsidRPr="00021EA9" w:rsidRDefault="00021EA9" w:rsidP="00021EA9">
      <w:pPr>
        <w:widowControl w:val="0"/>
        <w:autoSpaceDE w:val="0"/>
        <w:autoSpaceDN w:val="0"/>
        <w:ind w:firstLine="709"/>
        <w:jc w:val="both"/>
        <w:rPr>
          <w:sz w:val="28"/>
          <w:szCs w:val="28"/>
        </w:rPr>
      </w:pPr>
      <w:r w:rsidRPr="00021EA9">
        <w:rPr>
          <w:sz w:val="28"/>
          <w:szCs w:val="28"/>
        </w:rPr>
        <w:t>2)</w:t>
      </w:r>
      <w:r w:rsidRPr="00021EA9">
        <w:rPr>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 </w:t>
      </w:r>
      <w:r w:rsidRPr="00021EA9">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4) </w:t>
      </w:r>
      <w:r w:rsidRPr="00021EA9">
        <w:rPr>
          <w:sz w:val="28"/>
          <w:szCs w:val="28"/>
        </w:rPr>
        <w:tab/>
        <w:t xml:space="preserve">копии правоустанавливающих или </w:t>
      </w:r>
      <w:proofErr w:type="spellStart"/>
      <w:r w:rsidRPr="00021EA9">
        <w:rPr>
          <w:sz w:val="28"/>
          <w:szCs w:val="28"/>
        </w:rPr>
        <w:t>правоудостоверяющих</w:t>
      </w:r>
      <w:proofErr w:type="spellEnd"/>
      <w:r w:rsidRPr="00021EA9">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21EA9" w:rsidRPr="00021EA9" w:rsidRDefault="00021EA9" w:rsidP="00021EA9">
      <w:pPr>
        <w:widowControl w:val="0"/>
        <w:autoSpaceDE w:val="0"/>
        <w:autoSpaceDN w:val="0"/>
        <w:ind w:firstLine="709"/>
        <w:jc w:val="both"/>
        <w:rPr>
          <w:sz w:val="28"/>
          <w:szCs w:val="28"/>
        </w:rPr>
      </w:pPr>
      <w:r w:rsidRPr="00021EA9">
        <w:rPr>
          <w:sz w:val="28"/>
          <w:szCs w:val="28"/>
        </w:rPr>
        <w:t>5)</w:t>
      </w:r>
      <w:r w:rsidRPr="00021EA9">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21EA9" w:rsidRPr="00021EA9" w:rsidRDefault="00021EA9" w:rsidP="00021EA9">
      <w:pPr>
        <w:widowControl w:val="0"/>
        <w:tabs>
          <w:tab w:val="left" w:pos="1441"/>
        </w:tabs>
        <w:spacing w:line="259" w:lineRule="auto"/>
        <w:ind w:firstLine="709"/>
        <w:jc w:val="both"/>
        <w:rPr>
          <w:color w:val="000000"/>
          <w:sz w:val="28"/>
          <w:szCs w:val="28"/>
          <w:lang w:bidi="ru-RU"/>
        </w:rPr>
      </w:pPr>
      <w:r w:rsidRPr="00021EA9">
        <w:rPr>
          <w:sz w:val="28"/>
          <w:szCs w:val="28"/>
          <w:lang w:eastAsia="en-US"/>
        </w:rPr>
        <w:t xml:space="preserve">6) </w:t>
      </w:r>
      <w:r w:rsidRPr="00021EA9">
        <w:rPr>
          <w:sz w:val="28"/>
          <w:szCs w:val="28"/>
          <w:lang w:eastAsia="en-US"/>
        </w:rPr>
        <w:tab/>
      </w:r>
      <w:r w:rsidRPr="00021EA9">
        <w:rPr>
          <w:color w:val="000000"/>
          <w:sz w:val="28"/>
          <w:szCs w:val="28"/>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021EA9" w:rsidRPr="00021EA9" w:rsidRDefault="00021EA9" w:rsidP="00021EA9">
      <w:pPr>
        <w:widowControl w:val="0"/>
        <w:tabs>
          <w:tab w:val="left" w:pos="1441"/>
        </w:tabs>
        <w:spacing w:line="259" w:lineRule="auto"/>
        <w:ind w:firstLine="709"/>
        <w:jc w:val="both"/>
        <w:rPr>
          <w:color w:val="000000"/>
          <w:sz w:val="28"/>
          <w:szCs w:val="28"/>
          <w:lang w:bidi="ru-RU"/>
        </w:rPr>
      </w:pPr>
      <w:r w:rsidRPr="00021EA9">
        <w:rPr>
          <w:color w:val="000000"/>
          <w:sz w:val="28"/>
          <w:szCs w:val="28"/>
          <w:lang w:bidi="ru-RU"/>
        </w:rPr>
        <w:t>7)</w:t>
      </w:r>
      <w:r w:rsidRPr="00021EA9">
        <w:rPr>
          <w:color w:val="000000"/>
          <w:sz w:val="28"/>
          <w:szCs w:val="28"/>
          <w:lang w:bidi="ru-RU"/>
        </w:rPr>
        <w:tab/>
      </w:r>
      <w:r w:rsidRPr="00021EA9">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8) </w:t>
      </w:r>
      <w:r w:rsidRPr="00021EA9">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EA9" w:rsidRPr="00021EA9" w:rsidRDefault="00021EA9" w:rsidP="00021EA9">
      <w:pPr>
        <w:widowControl w:val="0"/>
        <w:spacing w:line="259" w:lineRule="auto"/>
        <w:ind w:firstLine="720"/>
        <w:jc w:val="both"/>
        <w:rPr>
          <w:sz w:val="28"/>
          <w:szCs w:val="28"/>
          <w:lang w:eastAsia="en-US"/>
        </w:rPr>
      </w:pPr>
      <w:r w:rsidRPr="00021EA9">
        <w:rPr>
          <w:sz w:val="28"/>
          <w:szCs w:val="28"/>
          <w:lang w:eastAsia="en-US"/>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w:t>
      </w:r>
      <w:r w:rsidRPr="00021EA9">
        <w:rPr>
          <w:sz w:val="28"/>
          <w:szCs w:val="28"/>
          <w:lang w:eastAsia="en-US"/>
        </w:rPr>
        <w:lastRenderedPageBreak/>
        <w:t>ЕПГУ/ПГУ ЛО без необходимости дополнительной подачи заявления в какой-либо иной форме.</w:t>
      </w:r>
    </w:p>
    <w:p w:rsidR="00021EA9" w:rsidRPr="00021EA9" w:rsidRDefault="00021EA9" w:rsidP="00021EA9">
      <w:pPr>
        <w:widowControl w:val="0"/>
        <w:autoSpaceDE w:val="0"/>
        <w:autoSpaceDN w:val="0"/>
        <w:ind w:firstLine="709"/>
        <w:jc w:val="both"/>
        <w:rPr>
          <w:sz w:val="28"/>
          <w:szCs w:val="28"/>
        </w:rPr>
      </w:pPr>
      <w:r w:rsidRPr="00021EA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21EA9" w:rsidRPr="00021EA9" w:rsidRDefault="00021EA9" w:rsidP="00021EA9">
      <w:pPr>
        <w:widowControl w:val="0"/>
        <w:autoSpaceDE w:val="0"/>
        <w:autoSpaceDN w:val="0"/>
        <w:ind w:firstLine="709"/>
        <w:jc w:val="both"/>
        <w:rPr>
          <w:sz w:val="28"/>
          <w:szCs w:val="28"/>
        </w:rPr>
      </w:pPr>
      <w:r w:rsidRPr="00021EA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сведения (выписка) из Единого государственного реестра юридических лиц (ЕГРЮЛ);</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сведения (выписка) из Единого государственного реестра недвижимости (ЕГРН).</w:t>
      </w:r>
    </w:p>
    <w:p w:rsidR="00021EA9" w:rsidRPr="00021EA9" w:rsidRDefault="00021EA9" w:rsidP="00021EA9">
      <w:pPr>
        <w:widowControl w:val="0"/>
        <w:tabs>
          <w:tab w:val="left" w:pos="1592"/>
        </w:tabs>
        <w:spacing w:line="259" w:lineRule="auto"/>
        <w:ind w:firstLine="709"/>
        <w:jc w:val="both"/>
        <w:rPr>
          <w:color w:val="000000"/>
          <w:sz w:val="28"/>
          <w:szCs w:val="28"/>
          <w:lang w:bidi="ru-RU"/>
        </w:rPr>
      </w:pPr>
      <w:r w:rsidRPr="00021EA9">
        <w:rPr>
          <w:sz w:val="28"/>
          <w:szCs w:val="28"/>
          <w:lang w:eastAsia="en-US"/>
        </w:rPr>
        <w:t xml:space="preserve">- </w:t>
      </w:r>
      <w:r w:rsidRPr="00021EA9">
        <w:rPr>
          <w:sz w:val="28"/>
          <w:szCs w:val="28"/>
          <w:lang w:eastAsia="en-US"/>
        </w:rPr>
        <w:tab/>
      </w:r>
      <w:r w:rsidRPr="00021EA9">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21EA9" w:rsidRPr="00021EA9" w:rsidRDefault="00021EA9" w:rsidP="00021EA9">
      <w:pPr>
        <w:widowControl w:val="0"/>
        <w:autoSpaceDE w:val="0"/>
        <w:autoSpaceDN w:val="0"/>
        <w:ind w:firstLine="709"/>
        <w:jc w:val="both"/>
        <w:rPr>
          <w:sz w:val="28"/>
          <w:szCs w:val="28"/>
        </w:rPr>
      </w:pPr>
      <w:r w:rsidRPr="00021EA9">
        <w:rPr>
          <w:sz w:val="28"/>
          <w:szCs w:val="28"/>
        </w:rPr>
        <w:t>Заявитель вправе представить документы, указанные в настоящем пункте, по собственной инициативе.</w:t>
      </w:r>
    </w:p>
    <w:p w:rsidR="00021EA9" w:rsidRPr="00021EA9" w:rsidRDefault="00021EA9" w:rsidP="00021EA9">
      <w:pPr>
        <w:widowControl w:val="0"/>
        <w:autoSpaceDE w:val="0"/>
        <w:autoSpaceDN w:val="0"/>
        <w:ind w:firstLine="709"/>
        <w:jc w:val="both"/>
        <w:rPr>
          <w:sz w:val="28"/>
          <w:szCs w:val="28"/>
        </w:rPr>
      </w:pPr>
      <w:bookmarkStart w:id="6" w:name="P125"/>
      <w:bookmarkEnd w:id="6"/>
      <w:r w:rsidRPr="00021EA9">
        <w:rPr>
          <w:sz w:val="28"/>
          <w:szCs w:val="28"/>
        </w:rPr>
        <w:t>2.7.1. При предоставлении муниципальной услуги запрещается требовать от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t>1)</w:t>
      </w:r>
      <w:r w:rsidRPr="00021EA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1EA9" w:rsidRPr="00021EA9" w:rsidRDefault="00021EA9" w:rsidP="00021EA9">
      <w:pPr>
        <w:widowControl w:val="0"/>
        <w:autoSpaceDE w:val="0"/>
        <w:autoSpaceDN w:val="0"/>
        <w:ind w:firstLine="709"/>
        <w:jc w:val="both"/>
        <w:rPr>
          <w:sz w:val="28"/>
          <w:szCs w:val="28"/>
        </w:rPr>
      </w:pPr>
      <w:r w:rsidRPr="00021EA9">
        <w:rPr>
          <w:sz w:val="28"/>
          <w:szCs w:val="28"/>
        </w:rPr>
        <w:t>2)</w:t>
      </w:r>
      <w:r w:rsidRPr="00021EA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1EA9" w:rsidRPr="00021EA9" w:rsidRDefault="00021EA9" w:rsidP="00021EA9">
      <w:pPr>
        <w:widowControl w:val="0"/>
        <w:autoSpaceDE w:val="0"/>
        <w:autoSpaceDN w:val="0"/>
        <w:ind w:firstLine="709"/>
        <w:jc w:val="both"/>
        <w:rPr>
          <w:sz w:val="28"/>
          <w:szCs w:val="28"/>
        </w:rPr>
      </w:pPr>
      <w:r w:rsidRPr="00021EA9">
        <w:rPr>
          <w:sz w:val="28"/>
          <w:szCs w:val="28"/>
        </w:rPr>
        <w:t>3)</w:t>
      </w:r>
      <w:r w:rsidRPr="00021EA9">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021EA9">
        <w:rPr>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1EA9" w:rsidRPr="00021EA9" w:rsidRDefault="00021EA9" w:rsidP="00021EA9">
      <w:pPr>
        <w:widowControl w:val="0"/>
        <w:autoSpaceDE w:val="0"/>
        <w:autoSpaceDN w:val="0"/>
        <w:ind w:firstLine="709"/>
        <w:jc w:val="both"/>
        <w:rPr>
          <w:sz w:val="28"/>
          <w:szCs w:val="28"/>
        </w:rPr>
      </w:pPr>
      <w:r w:rsidRPr="00021EA9">
        <w:rPr>
          <w:sz w:val="28"/>
          <w:szCs w:val="28"/>
        </w:rPr>
        <w:t>2.7.2. При наступлении событий, являющихся основанием для предоставления муниципальной услуги, Администрация вправе:</w:t>
      </w:r>
    </w:p>
    <w:p w:rsidR="00021EA9" w:rsidRPr="00021EA9" w:rsidRDefault="00021EA9" w:rsidP="00021EA9">
      <w:pPr>
        <w:widowControl w:val="0"/>
        <w:autoSpaceDE w:val="0"/>
        <w:autoSpaceDN w:val="0"/>
        <w:ind w:firstLine="709"/>
        <w:jc w:val="both"/>
        <w:rPr>
          <w:sz w:val="28"/>
          <w:szCs w:val="28"/>
        </w:rPr>
      </w:pPr>
      <w:r w:rsidRPr="00021EA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21EA9" w:rsidRPr="00021EA9" w:rsidRDefault="00021EA9" w:rsidP="00021EA9">
      <w:pPr>
        <w:widowControl w:val="0"/>
        <w:autoSpaceDE w:val="0"/>
        <w:autoSpaceDN w:val="0"/>
        <w:ind w:firstLine="709"/>
        <w:jc w:val="both"/>
        <w:rPr>
          <w:sz w:val="28"/>
          <w:szCs w:val="28"/>
          <w:highlight w:val="yellow"/>
        </w:rPr>
      </w:pPr>
      <w:r w:rsidRPr="00021EA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21EA9" w:rsidRPr="00021EA9" w:rsidRDefault="00021EA9" w:rsidP="00021EA9">
      <w:pPr>
        <w:widowControl w:val="0"/>
        <w:autoSpaceDE w:val="0"/>
        <w:autoSpaceDN w:val="0"/>
        <w:ind w:firstLine="709"/>
        <w:jc w:val="both"/>
        <w:rPr>
          <w:sz w:val="28"/>
          <w:szCs w:val="28"/>
        </w:rPr>
      </w:pPr>
      <w:r w:rsidRPr="00021EA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1EA9" w:rsidRPr="00021EA9" w:rsidRDefault="00021EA9" w:rsidP="00021EA9">
      <w:pPr>
        <w:widowControl w:val="0"/>
        <w:autoSpaceDE w:val="0"/>
        <w:autoSpaceDN w:val="0"/>
        <w:ind w:firstLine="709"/>
        <w:jc w:val="both"/>
        <w:rPr>
          <w:sz w:val="28"/>
          <w:szCs w:val="28"/>
        </w:rPr>
      </w:pPr>
      <w:r w:rsidRPr="00021EA9">
        <w:rPr>
          <w:sz w:val="28"/>
          <w:szCs w:val="28"/>
        </w:rPr>
        <w:t>Основания для приостановления предоставления муниципальной услуги не предусмотрены.</w:t>
      </w:r>
    </w:p>
    <w:p w:rsidR="00021EA9" w:rsidRPr="00021EA9" w:rsidRDefault="00021EA9" w:rsidP="00021EA9">
      <w:pPr>
        <w:widowControl w:val="0"/>
        <w:autoSpaceDE w:val="0"/>
        <w:autoSpaceDN w:val="0"/>
        <w:adjustRightInd w:val="0"/>
        <w:ind w:firstLine="709"/>
        <w:jc w:val="both"/>
        <w:rPr>
          <w:sz w:val="28"/>
          <w:szCs w:val="28"/>
        </w:rPr>
      </w:pPr>
      <w:bookmarkStart w:id="7" w:name="P129"/>
      <w:bookmarkStart w:id="8" w:name="P134"/>
      <w:bookmarkEnd w:id="7"/>
      <w:bookmarkEnd w:id="8"/>
      <w:r w:rsidRPr="00021EA9">
        <w:rPr>
          <w:rFonts w:eastAsia="Calibri"/>
          <w:sz w:val="28"/>
          <w:szCs w:val="28"/>
          <w:lang w:eastAsia="en-US"/>
        </w:rPr>
        <w:t xml:space="preserve">2.9. Основания для </w:t>
      </w:r>
      <w:r w:rsidRPr="00021EA9">
        <w:rPr>
          <w:sz w:val="28"/>
          <w:szCs w:val="28"/>
        </w:rPr>
        <w:t>отказа в приеме документов, необходимых для предоставления муниципальной услуги:</w:t>
      </w:r>
    </w:p>
    <w:p w:rsidR="00021EA9" w:rsidRPr="00021EA9" w:rsidRDefault="00021EA9" w:rsidP="00021EA9">
      <w:pPr>
        <w:autoSpaceDE w:val="0"/>
        <w:autoSpaceDN w:val="0"/>
        <w:adjustRightInd w:val="0"/>
        <w:ind w:firstLine="709"/>
        <w:jc w:val="both"/>
        <w:rPr>
          <w:sz w:val="28"/>
          <w:szCs w:val="28"/>
        </w:rPr>
      </w:pPr>
      <w:r w:rsidRPr="00021EA9">
        <w:rPr>
          <w:rFonts w:eastAsia="Calibr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xml:space="preserve">- заявителем не представлены документы, установленные подпунктами 2, 3 </w:t>
      </w:r>
      <w:hyperlink w:anchor="P112" w:history="1">
        <w:r w:rsidRPr="00021EA9">
          <w:rPr>
            <w:sz w:val="28"/>
            <w:szCs w:val="28"/>
          </w:rPr>
          <w:t>пункта 2.6</w:t>
        </w:r>
      </w:hyperlink>
      <w:r w:rsidRPr="00021EA9">
        <w:rPr>
          <w:sz w:val="28"/>
          <w:szCs w:val="28"/>
        </w:rPr>
        <w:t xml:space="preserve"> административного регламента, необходимые в соответствии с </w:t>
      </w:r>
      <w:r w:rsidRPr="00021EA9">
        <w:rPr>
          <w:sz w:val="28"/>
          <w:szCs w:val="28"/>
        </w:rPr>
        <w:lastRenderedPageBreak/>
        <w:t>законодательными или иными нормативными правовыми актами для предоставления муниципальной услуги;</w:t>
      </w:r>
    </w:p>
    <w:p w:rsidR="00021EA9" w:rsidRPr="00021EA9" w:rsidRDefault="00021EA9" w:rsidP="00021EA9">
      <w:pPr>
        <w:autoSpaceDE w:val="0"/>
        <w:autoSpaceDN w:val="0"/>
        <w:adjustRightInd w:val="0"/>
        <w:ind w:firstLine="709"/>
        <w:jc w:val="both"/>
        <w:rPr>
          <w:rFonts w:eastAsia="Calibri"/>
          <w:sz w:val="28"/>
          <w:szCs w:val="28"/>
          <w:lang w:eastAsia="en-US"/>
        </w:rPr>
      </w:pPr>
      <w:r w:rsidRPr="00021EA9">
        <w:rPr>
          <w:rFonts w:eastAsia="Calibri"/>
          <w:sz w:val="28"/>
          <w:szCs w:val="28"/>
          <w:u w:val="single"/>
          <w:lang w:eastAsia="en-US"/>
        </w:rPr>
        <w:t>Представленные заявителем документы недействительны/указанные в заявлении сведения недостоверны</w:t>
      </w:r>
      <w:r w:rsidRPr="00021EA9">
        <w:rPr>
          <w:rFonts w:eastAsia="Calibri"/>
          <w:sz w:val="28"/>
          <w:szCs w:val="28"/>
          <w:lang w:eastAsia="en-US"/>
        </w:rPr>
        <w:t>:</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наличие противоречивых сведений в заявлении и приложенных к нему документах;</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2.10. Исчерпывающий перечень оснований для отказа в предоставлении муниципальной услуги.</w:t>
      </w:r>
    </w:p>
    <w:p w:rsidR="00021EA9" w:rsidRPr="00021EA9" w:rsidRDefault="00021EA9" w:rsidP="00021EA9">
      <w:pPr>
        <w:autoSpaceDE w:val="0"/>
        <w:autoSpaceDN w:val="0"/>
        <w:adjustRightInd w:val="0"/>
        <w:ind w:firstLine="709"/>
        <w:jc w:val="both"/>
        <w:rPr>
          <w:rFonts w:eastAsia="Calibri"/>
          <w:sz w:val="28"/>
          <w:szCs w:val="28"/>
          <w:lang w:eastAsia="en-US"/>
        </w:rPr>
      </w:pPr>
      <w:r w:rsidRPr="00021EA9">
        <w:rPr>
          <w:rFonts w:eastAsia="Calibri"/>
          <w:sz w:val="28"/>
          <w:szCs w:val="28"/>
          <w:u w:val="single"/>
          <w:lang w:eastAsia="en-US"/>
        </w:rPr>
        <w:t>Отсутствие права на предоставление муниципальной услуги</w:t>
      </w:r>
      <w:r w:rsidRPr="00021EA9">
        <w:rPr>
          <w:rFonts w:eastAsia="Calibri"/>
          <w:sz w:val="28"/>
          <w:szCs w:val="28"/>
          <w:lang w:eastAsia="en-US"/>
        </w:rPr>
        <w:t>:</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 </w:t>
      </w:r>
      <w:r w:rsidRPr="00021EA9">
        <w:rPr>
          <w:rFonts w:eastAsia="Calibri"/>
          <w:sz w:val="28"/>
          <w:szCs w:val="28"/>
          <w:lang w:eastAsia="en-US"/>
        </w:rPr>
        <w:tab/>
        <w:t xml:space="preserve">заявление о перераспределении земельных участков подано в случаях, не предусмотренных </w:t>
      </w:r>
      <w:hyperlink r:id="rId11" w:history="1">
        <w:r w:rsidRPr="00021EA9">
          <w:rPr>
            <w:rFonts w:eastAsia="Calibri"/>
            <w:sz w:val="28"/>
            <w:szCs w:val="28"/>
            <w:lang w:eastAsia="en-US"/>
          </w:rPr>
          <w:t>пунктом 1 статьи 39.28</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2)</w:t>
      </w:r>
      <w:r w:rsidRPr="00021EA9">
        <w:rPr>
          <w:rFonts w:eastAsia="Calibri"/>
          <w:sz w:val="28"/>
          <w:szCs w:val="28"/>
          <w:lang w:eastAsia="en-US"/>
        </w:rPr>
        <w:tab/>
        <w:t xml:space="preserve">не представлено в письменной форме согласие лиц, указанных в </w:t>
      </w:r>
      <w:hyperlink r:id="rId12" w:history="1">
        <w:r w:rsidRPr="00021EA9">
          <w:rPr>
            <w:rFonts w:eastAsia="Calibri"/>
            <w:sz w:val="28"/>
            <w:szCs w:val="28"/>
            <w:lang w:eastAsia="en-US"/>
          </w:rPr>
          <w:t>пункте 4 статьи 11.2</w:t>
        </w:r>
      </w:hyperlink>
      <w:r w:rsidRPr="00021EA9">
        <w:rPr>
          <w:rFonts w:eastAsia="Calibr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3)</w:t>
      </w:r>
      <w:r w:rsidRPr="00021EA9">
        <w:rPr>
          <w:rFonts w:eastAsia="Calibr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021EA9">
          <w:rPr>
            <w:rFonts w:eastAsia="Calibri"/>
            <w:sz w:val="28"/>
            <w:szCs w:val="28"/>
            <w:lang w:eastAsia="en-US"/>
          </w:rPr>
          <w:t>пунктом 3 статьи 39.36</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lastRenderedPageBreak/>
        <w:t>4)</w:t>
      </w:r>
      <w:r w:rsidRPr="00021EA9">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021EA9">
          <w:rPr>
            <w:rFonts w:eastAsia="Calibri"/>
            <w:sz w:val="28"/>
            <w:szCs w:val="28"/>
            <w:lang w:eastAsia="en-US"/>
          </w:rPr>
          <w:t>подпункте 7 пункта 5 статьи 27</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5)</w:t>
      </w:r>
      <w:r w:rsidRPr="00021EA9">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6)</w:t>
      </w:r>
      <w:r w:rsidRPr="00021EA9">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021EA9">
          <w:rPr>
            <w:rFonts w:eastAsia="Calibri"/>
            <w:sz w:val="28"/>
            <w:szCs w:val="28"/>
            <w:lang w:eastAsia="en-US"/>
          </w:rPr>
          <w:t>пунктом 19 статьи 39.11</w:t>
        </w:r>
      </w:hyperlink>
      <w:r w:rsidRPr="00021EA9">
        <w:rPr>
          <w:rFonts w:eastAsia="Calibr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7)</w:t>
      </w:r>
      <w:r w:rsidRPr="00021EA9">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8)</w:t>
      </w:r>
      <w:r w:rsidRPr="00021EA9">
        <w:rPr>
          <w:rFonts w:eastAsia="Calibr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9)</w:t>
      </w:r>
      <w:r w:rsidRPr="00021EA9">
        <w:rPr>
          <w:rFonts w:eastAsia="Calibr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021EA9">
          <w:rPr>
            <w:rFonts w:eastAsia="Calibri"/>
            <w:sz w:val="28"/>
            <w:szCs w:val="28"/>
            <w:lang w:eastAsia="en-US"/>
          </w:rPr>
          <w:t>статьей 11.9</w:t>
        </w:r>
      </w:hyperlink>
      <w:r w:rsidRPr="00021EA9">
        <w:rPr>
          <w:rFonts w:eastAsia="Calibr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021EA9">
          <w:rPr>
            <w:rFonts w:eastAsia="Calibri"/>
            <w:sz w:val="28"/>
            <w:szCs w:val="28"/>
            <w:lang w:eastAsia="en-US"/>
          </w:rPr>
          <w:t>подпунктами 1</w:t>
        </w:r>
      </w:hyperlink>
      <w:r w:rsidRPr="00021EA9">
        <w:rPr>
          <w:rFonts w:eastAsia="Calibri"/>
          <w:sz w:val="28"/>
          <w:szCs w:val="28"/>
          <w:lang w:eastAsia="en-US"/>
        </w:rPr>
        <w:t xml:space="preserve"> и </w:t>
      </w:r>
      <w:hyperlink r:id="rId18" w:history="1">
        <w:r w:rsidRPr="00021EA9">
          <w:rPr>
            <w:rFonts w:eastAsia="Calibri"/>
            <w:sz w:val="28"/>
            <w:szCs w:val="28"/>
            <w:lang w:eastAsia="en-US"/>
          </w:rPr>
          <w:t>4 пункта 1 статьи 39.28</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10)</w:t>
      </w:r>
      <w:r w:rsidRPr="00021EA9">
        <w:rPr>
          <w:rFonts w:eastAsia="Calibr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021EA9">
          <w:rPr>
            <w:rFonts w:eastAsia="Calibri"/>
            <w:sz w:val="28"/>
            <w:szCs w:val="28"/>
            <w:lang w:eastAsia="en-US"/>
          </w:rPr>
          <w:t>законом</w:t>
        </w:r>
      </w:hyperlink>
      <w:r w:rsidRPr="00021EA9">
        <w:rPr>
          <w:rFonts w:eastAsia="Calibri"/>
          <w:sz w:val="28"/>
          <w:szCs w:val="28"/>
          <w:lang w:eastAsia="en-US"/>
        </w:rPr>
        <w:t xml:space="preserve"> «О государственной регистрации недвижимости»;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12) </w:t>
      </w:r>
      <w:r w:rsidRPr="00021EA9">
        <w:rPr>
          <w:rFonts w:eastAsia="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13) </w:t>
      </w:r>
      <w:r w:rsidRPr="00021EA9">
        <w:rPr>
          <w:rFonts w:eastAsia="Calibr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15) </w:t>
      </w:r>
      <w:r w:rsidRPr="00021EA9">
        <w:rPr>
          <w:rFonts w:eastAsia="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16)</w:t>
      </w:r>
      <w:r w:rsidRPr="00021EA9">
        <w:rPr>
          <w:rFonts w:eastAsia="Calibr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17) </w:t>
      </w:r>
      <w:r w:rsidRPr="00021EA9">
        <w:rPr>
          <w:rFonts w:eastAsia="Calibri"/>
          <w:sz w:val="28"/>
          <w:szCs w:val="28"/>
          <w:lang w:eastAsia="en-US"/>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021EA9">
        <w:rPr>
          <w:rFonts w:eastAsia="Calibri"/>
          <w:sz w:val="28"/>
          <w:szCs w:val="28"/>
          <w:lang w:eastAsia="en-US"/>
        </w:rPr>
        <w:t>муниципальной  собственности</w:t>
      </w:r>
      <w:proofErr w:type="gramEnd"/>
      <w:r w:rsidRPr="00021EA9">
        <w:rPr>
          <w:rFonts w:eastAsia="Calibri"/>
          <w:sz w:val="28"/>
          <w:szCs w:val="28"/>
          <w:lang w:eastAsia="en-US"/>
        </w:rPr>
        <w:t xml:space="preserve"> (государственная собственность на которые не разграничена);</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18) </w:t>
      </w:r>
      <w:r w:rsidRPr="00021EA9">
        <w:rPr>
          <w:rFonts w:eastAsia="Calibr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19)</w:t>
      </w:r>
      <w:r w:rsidRPr="00021EA9">
        <w:rPr>
          <w:rFonts w:eastAsia="Calibr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lastRenderedPageBreak/>
        <w:t>2.10.1. Исчерпывающий перечень оснований для возврата заявления и документов заявителю.</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 </w:t>
      </w:r>
      <w:r w:rsidRPr="00021EA9">
        <w:rPr>
          <w:rFonts w:eastAsia="Calibri"/>
          <w:sz w:val="28"/>
          <w:szCs w:val="28"/>
          <w:lang w:eastAsia="en-US"/>
        </w:rPr>
        <w:tab/>
        <w:t>заявление не соответствует требованиям подпункта 1 пункта 2.6 административного регламента;</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2) </w:t>
      </w:r>
      <w:r w:rsidRPr="00021EA9">
        <w:rPr>
          <w:rFonts w:eastAsia="Calibr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3)</w:t>
      </w:r>
      <w:r w:rsidRPr="00021EA9">
        <w:rPr>
          <w:rFonts w:eastAsia="Calibri"/>
          <w:sz w:val="28"/>
          <w:szCs w:val="28"/>
          <w:lang w:eastAsia="en-US"/>
        </w:rPr>
        <w:tab/>
        <w:t xml:space="preserve">к заявлению не приложены документы, предусмотренные подпунктами 3, 4, 5, 8 пункта 2.6 административного регламента. </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2.11. Муниципальная услуга предоставляется бесплатно.</w:t>
      </w:r>
    </w:p>
    <w:p w:rsidR="00021EA9" w:rsidRPr="00021EA9" w:rsidRDefault="00021EA9" w:rsidP="00021EA9">
      <w:pPr>
        <w:widowControl w:val="0"/>
        <w:autoSpaceDE w:val="0"/>
        <w:autoSpaceDN w:val="0"/>
        <w:ind w:firstLine="709"/>
        <w:jc w:val="both"/>
        <w:rPr>
          <w:sz w:val="28"/>
          <w:szCs w:val="28"/>
        </w:rPr>
      </w:pPr>
      <w:r w:rsidRPr="00021EA9">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021EA9" w:rsidRPr="00021EA9" w:rsidRDefault="00021EA9" w:rsidP="00021EA9">
      <w:pPr>
        <w:widowControl w:val="0"/>
        <w:autoSpaceDE w:val="0"/>
        <w:autoSpaceDN w:val="0"/>
        <w:ind w:firstLine="709"/>
        <w:jc w:val="both"/>
        <w:rPr>
          <w:sz w:val="28"/>
          <w:szCs w:val="28"/>
        </w:rPr>
      </w:pPr>
      <w:r w:rsidRPr="00021EA9">
        <w:rPr>
          <w:sz w:val="28"/>
          <w:szCs w:val="28"/>
        </w:rPr>
        <w:t>2.11.2. Плата за осуществление государственного кадастрового учета не взимается.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2.13. Срок регистрации заявления о предоставлении муниципальной услуги составляет в Администрации:</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личном обращении заявителя – в день поступления заявления в Администрацию;</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21EA9" w:rsidRPr="00021EA9" w:rsidRDefault="00021EA9" w:rsidP="00021EA9">
      <w:pPr>
        <w:widowControl w:val="0"/>
        <w:autoSpaceDE w:val="0"/>
        <w:autoSpaceDN w:val="0"/>
        <w:ind w:firstLine="709"/>
        <w:jc w:val="both"/>
        <w:rPr>
          <w:sz w:val="28"/>
          <w:szCs w:val="28"/>
        </w:rPr>
      </w:pPr>
      <w:r w:rsidRPr="00021EA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021EA9">
        <w:rPr>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1EA9" w:rsidRPr="00021EA9" w:rsidRDefault="00021EA9" w:rsidP="00021EA9">
      <w:pPr>
        <w:widowControl w:val="0"/>
        <w:autoSpaceDE w:val="0"/>
        <w:autoSpaceDN w:val="0"/>
        <w:ind w:firstLine="709"/>
        <w:jc w:val="both"/>
        <w:rPr>
          <w:sz w:val="28"/>
          <w:szCs w:val="28"/>
        </w:rPr>
      </w:pPr>
      <w:r w:rsidRPr="00021EA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21EA9" w:rsidRPr="00021EA9" w:rsidRDefault="00021EA9" w:rsidP="00021EA9">
      <w:pPr>
        <w:widowControl w:val="0"/>
        <w:autoSpaceDE w:val="0"/>
        <w:autoSpaceDN w:val="0"/>
        <w:ind w:firstLine="709"/>
        <w:jc w:val="both"/>
        <w:rPr>
          <w:sz w:val="28"/>
          <w:szCs w:val="28"/>
        </w:rPr>
      </w:pPr>
      <w:r w:rsidRPr="00021EA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1EA9" w:rsidRPr="00021EA9" w:rsidRDefault="00021EA9" w:rsidP="00021EA9">
      <w:pPr>
        <w:widowControl w:val="0"/>
        <w:autoSpaceDE w:val="0"/>
        <w:autoSpaceDN w:val="0"/>
        <w:ind w:firstLine="709"/>
        <w:jc w:val="both"/>
        <w:rPr>
          <w:sz w:val="28"/>
          <w:szCs w:val="28"/>
        </w:rPr>
      </w:pPr>
      <w:r w:rsidRPr="00021EA9">
        <w:rPr>
          <w:sz w:val="28"/>
          <w:szCs w:val="28"/>
        </w:rPr>
        <w:t>2.14.6. В помещении организуется бесплатный туалет для посетителей, в том числе туалет, предназначенный для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EA9">
        <w:rPr>
          <w:sz w:val="28"/>
          <w:szCs w:val="28"/>
        </w:rPr>
        <w:t>сурдопереводчика</w:t>
      </w:r>
      <w:proofErr w:type="spellEnd"/>
      <w:r w:rsidRPr="00021EA9">
        <w:rPr>
          <w:sz w:val="28"/>
          <w:szCs w:val="28"/>
        </w:rPr>
        <w:t xml:space="preserve"> и </w:t>
      </w:r>
      <w:proofErr w:type="spellStart"/>
      <w:r w:rsidRPr="00021EA9">
        <w:rPr>
          <w:sz w:val="28"/>
          <w:szCs w:val="28"/>
        </w:rPr>
        <w:t>тифлосурдопереводчика</w:t>
      </w:r>
      <w:proofErr w:type="spellEnd"/>
      <w:r w:rsidRPr="00021EA9">
        <w:rPr>
          <w:sz w:val="28"/>
          <w:szCs w:val="28"/>
        </w:rPr>
        <w:t>.</w:t>
      </w:r>
    </w:p>
    <w:p w:rsidR="00021EA9" w:rsidRPr="00021EA9" w:rsidRDefault="00021EA9" w:rsidP="00021EA9">
      <w:pPr>
        <w:widowControl w:val="0"/>
        <w:autoSpaceDE w:val="0"/>
        <w:autoSpaceDN w:val="0"/>
        <w:ind w:firstLine="709"/>
        <w:jc w:val="both"/>
        <w:rPr>
          <w:sz w:val="28"/>
          <w:szCs w:val="28"/>
        </w:rPr>
      </w:pPr>
      <w:r w:rsidRPr="00021EA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1EA9" w:rsidRPr="00021EA9" w:rsidRDefault="00021EA9" w:rsidP="00021EA9">
      <w:pPr>
        <w:widowControl w:val="0"/>
        <w:autoSpaceDE w:val="0"/>
        <w:autoSpaceDN w:val="0"/>
        <w:ind w:firstLine="709"/>
        <w:jc w:val="both"/>
        <w:rPr>
          <w:sz w:val="28"/>
          <w:szCs w:val="28"/>
        </w:rPr>
      </w:pPr>
      <w:r w:rsidRPr="00021EA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2.14.12. Помещения приема и выдачи документов должны предусматривать места для ожидания, информирования и приема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1EA9" w:rsidRPr="00021EA9" w:rsidRDefault="00021EA9" w:rsidP="00021EA9">
      <w:pPr>
        <w:widowControl w:val="0"/>
        <w:autoSpaceDE w:val="0"/>
        <w:autoSpaceDN w:val="0"/>
        <w:ind w:firstLine="709"/>
        <w:jc w:val="both"/>
        <w:rPr>
          <w:sz w:val="28"/>
          <w:szCs w:val="28"/>
        </w:rPr>
      </w:pPr>
      <w:r w:rsidRPr="00021EA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1EA9" w:rsidRPr="00021EA9" w:rsidRDefault="00021EA9" w:rsidP="00021EA9">
      <w:pPr>
        <w:widowControl w:val="0"/>
        <w:autoSpaceDE w:val="0"/>
        <w:autoSpaceDN w:val="0"/>
        <w:ind w:firstLine="709"/>
        <w:jc w:val="both"/>
        <w:rPr>
          <w:sz w:val="28"/>
          <w:szCs w:val="28"/>
        </w:rPr>
      </w:pPr>
      <w:r w:rsidRPr="00021EA9">
        <w:rPr>
          <w:sz w:val="28"/>
          <w:szCs w:val="28"/>
        </w:rPr>
        <w:t>2.15. Показатели доступности и качества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2.15.1. Показатели доступности муниципальной услуги (общие, применимые в отношении всех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1) транспортная доступность к месту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 наличие указателей, обеспечивающих беспрепятственный доступ к помещениям, в которых предоставляется услуга;</w:t>
      </w:r>
    </w:p>
    <w:p w:rsidR="00021EA9" w:rsidRPr="00021EA9" w:rsidRDefault="00021EA9" w:rsidP="00021EA9">
      <w:pPr>
        <w:widowControl w:val="0"/>
        <w:autoSpaceDE w:val="0"/>
        <w:autoSpaceDN w:val="0"/>
        <w:ind w:firstLine="709"/>
        <w:jc w:val="both"/>
        <w:rPr>
          <w:sz w:val="28"/>
          <w:szCs w:val="28"/>
        </w:rPr>
      </w:pPr>
      <w:r w:rsidRPr="00021EA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21EA9" w:rsidRPr="00021EA9" w:rsidRDefault="00021EA9" w:rsidP="00021EA9">
      <w:pPr>
        <w:widowControl w:val="0"/>
        <w:autoSpaceDE w:val="0"/>
        <w:autoSpaceDN w:val="0"/>
        <w:ind w:firstLine="709"/>
        <w:jc w:val="both"/>
        <w:rPr>
          <w:sz w:val="28"/>
          <w:szCs w:val="28"/>
        </w:rPr>
      </w:pPr>
      <w:r w:rsidRPr="00021EA9">
        <w:rPr>
          <w:sz w:val="28"/>
          <w:szCs w:val="28"/>
        </w:rPr>
        <w:t>4) предоставление муниципальной услуги любым доступным способом, предусмотренным действующим законодательством;</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6) возможность получения государственной услуги по экстерриториальному принципу.</w:t>
      </w:r>
    </w:p>
    <w:p w:rsidR="00021EA9" w:rsidRPr="00021EA9" w:rsidRDefault="00021EA9" w:rsidP="00021EA9">
      <w:pPr>
        <w:widowControl w:val="0"/>
        <w:autoSpaceDE w:val="0"/>
        <w:autoSpaceDN w:val="0"/>
        <w:ind w:firstLine="709"/>
        <w:jc w:val="both"/>
        <w:rPr>
          <w:sz w:val="28"/>
          <w:szCs w:val="28"/>
        </w:rPr>
      </w:pPr>
      <w:r w:rsidRPr="00021EA9">
        <w:rPr>
          <w:sz w:val="28"/>
          <w:szCs w:val="28"/>
        </w:rPr>
        <w:t>2.15.2. Показатели доступности муниципальной услуги (специальные, применимые в отношении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1) наличие инфраструктуры, указанной в </w:t>
      </w:r>
      <w:hyperlink w:anchor="P200" w:history="1">
        <w:r w:rsidRPr="00021EA9">
          <w:rPr>
            <w:sz w:val="28"/>
            <w:szCs w:val="28"/>
          </w:rPr>
          <w:t>п. 2.14</w:t>
        </w:r>
      </w:hyperlink>
      <w:r w:rsidRPr="00021EA9">
        <w:rPr>
          <w:sz w:val="28"/>
          <w:szCs w:val="28"/>
        </w:rPr>
        <w:t xml:space="preserve"> настоящего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2) исполнение требований доступности услуг для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3) обеспечение беспрепятственного доступа инвалидов к помещениям, в которых предоставляется муниципальная услуга.</w:t>
      </w:r>
    </w:p>
    <w:p w:rsidR="00021EA9" w:rsidRPr="00021EA9" w:rsidRDefault="00021EA9" w:rsidP="00021EA9">
      <w:pPr>
        <w:widowControl w:val="0"/>
        <w:autoSpaceDE w:val="0"/>
        <w:autoSpaceDN w:val="0"/>
        <w:ind w:firstLine="709"/>
        <w:jc w:val="both"/>
        <w:rPr>
          <w:sz w:val="28"/>
          <w:szCs w:val="28"/>
        </w:rPr>
      </w:pPr>
      <w:r w:rsidRPr="00021EA9">
        <w:rPr>
          <w:sz w:val="28"/>
          <w:szCs w:val="28"/>
        </w:rPr>
        <w:t>2.15.3. Показатели качества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1) соблюдение срока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 соблюдение времени ожидания в очереди при подаче заявления и получении результата;</w:t>
      </w:r>
    </w:p>
    <w:p w:rsidR="00021EA9" w:rsidRPr="00021EA9" w:rsidRDefault="00021EA9" w:rsidP="00021EA9">
      <w:pPr>
        <w:widowControl w:val="0"/>
        <w:autoSpaceDE w:val="0"/>
        <w:autoSpaceDN w:val="0"/>
        <w:ind w:firstLine="709"/>
        <w:jc w:val="both"/>
        <w:rPr>
          <w:sz w:val="28"/>
          <w:szCs w:val="28"/>
        </w:rPr>
      </w:pPr>
      <w:r w:rsidRPr="00021EA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21EA9" w:rsidRPr="00021EA9" w:rsidRDefault="00021EA9" w:rsidP="00021EA9">
      <w:pPr>
        <w:widowControl w:val="0"/>
        <w:autoSpaceDE w:val="0"/>
        <w:autoSpaceDN w:val="0"/>
        <w:ind w:firstLine="709"/>
        <w:jc w:val="both"/>
        <w:rPr>
          <w:sz w:val="28"/>
          <w:szCs w:val="28"/>
        </w:rPr>
      </w:pPr>
      <w:r w:rsidRPr="00021EA9">
        <w:rPr>
          <w:sz w:val="28"/>
          <w:szCs w:val="28"/>
        </w:rPr>
        <w:t>4) отсутствие жалоб на действия или бездействие должностных лиц Администрации, поданных в установленном порядке.</w:t>
      </w:r>
    </w:p>
    <w:p w:rsidR="00021EA9" w:rsidRPr="00021EA9" w:rsidRDefault="00021EA9" w:rsidP="00021EA9">
      <w:pPr>
        <w:widowControl w:val="0"/>
        <w:autoSpaceDE w:val="0"/>
        <w:autoSpaceDN w:val="0"/>
        <w:ind w:firstLine="709"/>
        <w:jc w:val="both"/>
        <w:rPr>
          <w:sz w:val="28"/>
          <w:szCs w:val="28"/>
        </w:rPr>
      </w:pPr>
      <w:r w:rsidRPr="00021EA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2.16. Необходимыми и обязательными для предоставления муниципальной услуги являются:</w:t>
      </w:r>
    </w:p>
    <w:p w:rsidR="00021EA9" w:rsidRPr="00021EA9" w:rsidRDefault="00021EA9" w:rsidP="00021EA9">
      <w:pPr>
        <w:widowControl w:val="0"/>
        <w:autoSpaceDE w:val="0"/>
        <w:autoSpaceDN w:val="0"/>
        <w:ind w:firstLine="709"/>
        <w:jc w:val="both"/>
        <w:rPr>
          <w:sz w:val="28"/>
          <w:szCs w:val="28"/>
        </w:rPr>
      </w:pPr>
      <w:r w:rsidRPr="00021EA9">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21EA9" w:rsidRPr="00021EA9" w:rsidRDefault="00021EA9" w:rsidP="00021EA9">
      <w:pPr>
        <w:widowControl w:val="0"/>
        <w:autoSpaceDE w:val="0"/>
        <w:autoSpaceDN w:val="0"/>
        <w:ind w:firstLine="709"/>
        <w:jc w:val="both"/>
        <w:rPr>
          <w:sz w:val="28"/>
          <w:szCs w:val="28"/>
        </w:rPr>
      </w:pPr>
      <w:r w:rsidRPr="00021EA9">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xml:space="preserve">2.17. Иные требования, в том числе учитывающие особенности </w:t>
      </w:r>
      <w:r w:rsidRPr="00021EA9">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2.17.1. Предоставление услуги по экстерриториальному принципу не предусмотрено.</w:t>
      </w:r>
    </w:p>
    <w:p w:rsidR="00021EA9" w:rsidRPr="00021EA9" w:rsidRDefault="00021EA9" w:rsidP="00021EA9">
      <w:pPr>
        <w:widowControl w:val="0"/>
        <w:autoSpaceDE w:val="0"/>
        <w:autoSpaceDN w:val="0"/>
        <w:ind w:firstLine="709"/>
        <w:jc w:val="both"/>
        <w:rPr>
          <w:sz w:val="28"/>
          <w:szCs w:val="28"/>
        </w:rPr>
      </w:pPr>
      <w:r w:rsidRPr="00021EA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both"/>
        <w:rPr>
          <w:b/>
          <w:sz w:val="28"/>
          <w:szCs w:val="28"/>
        </w:rPr>
      </w:pPr>
      <w:r w:rsidRPr="00021EA9">
        <w:rPr>
          <w:b/>
          <w:sz w:val="28"/>
          <w:szCs w:val="28"/>
        </w:rPr>
        <w:t>3. Состав, последовательность и сроки выполнения</w:t>
      </w:r>
      <w:r>
        <w:rPr>
          <w:b/>
          <w:sz w:val="28"/>
          <w:szCs w:val="28"/>
        </w:rPr>
        <w:t xml:space="preserve"> </w:t>
      </w:r>
      <w:r w:rsidRPr="00021EA9">
        <w:rPr>
          <w:b/>
          <w:sz w:val="28"/>
          <w:szCs w:val="28"/>
        </w:rPr>
        <w:t>административных процедур, требования к порядку их</w:t>
      </w:r>
      <w:r>
        <w:rPr>
          <w:b/>
          <w:sz w:val="28"/>
          <w:szCs w:val="28"/>
        </w:rPr>
        <w:t xml:space="preserve"> </w:t>
      </w:r>
      <w:r w:rsidRPr="00021EA9">
        <w:rPr>
          <w:b/>
          <w:sz w:val="28"/>
          <w:szCs w:val="28"/>
        </w:rPr>
        <w:t>выполнения, в том числе особенности выполнения</w:t>
      </w:r>
      <w:r>
        <w:rPr>
          <w:b/>
          <w:sz w:val="28"/>
          <w:szCs w:val="28"/>
        </w:rPr>
        <w:t xml:space="preserve"> </w:t>
      </w:r>
      <w:r w:rsidRPr="00021EA9">
        <w:rPr>
          <w:b/>
          <w:sz w:val="28"/>
          <w:szCs w:val="28"/>
        </w:rPr>
        <w:t>административных процедур в электронной форме</w:t>
      </w:r>
    </w:p>
    <w:p w:rsidR="00021EA9" w:rsidRPr="00021EA9" w:rsidRDefault="00021EA9" w:rsidP="00021EA9">
      <w:pPr>
        <w:widowControl w:val="0"/>
        <w:autoSpaceDE w:val="0"/>
        <w:autoSpaceDN w:val="0"/>
        <w:ind w:firstLine="709"/>
        <w:jc w:val="both"/>
        <w:rPr>
          <w:sz w:val="28"/>
          <w:szCs w:val="28"/>
        </w:rPr>
      </w:pPr>
      <w:r w:rsidRPr="00021EA9">
        <w:rPr>
          <w:sz w:val="28"/>
          <w:szCs w:val="28"/>
        </w:rPr>
        <w:t>3.1. Состав, последовательность и сроки выполнения административных процедур, требования к порядку их выполнения.</w:t>
      </w:r>
    </w:p>
    <w:p w:rsidR="00021EA9" w:rsidRPr="00021EA9" w:rsidRDefault="00021EA9" w:rsidP="00021EA9">
      <w:pPr>
        <w:widowControl w:val="0"/>
        <w:autoSpaceDE w:val="0"/>
        <w:autoSpaceDN w:val="0"/>
        <w:ind w:firstLine="709"/>
        <w:jc w:val="both"/>
        <w:rPr>
          <w:sz w:val="28"/>
          <w:szCs w:val="28"/>
        </w:rPr>
      </w:pPr>
      <w:r w:rsidRPr="00021EA9">
        <w:rPr>
          <w:sz w:val="28"/>
          <w:szCs w:val="28"/>
        </w:rPr>
        <w:t>3.1.1. Предоставление муниципальной услуги включает в себя следующие административные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1) </w:t>
      </w:r>
      <w:r w:rsidRPr="00021EA9">
        <w:rPr>
          <w:sz w:val="28"/>
          <w:szCs w:val="28"/>
        </w:rPr>
        <w:tab/>
        <w:t>прием и регистрация заявления и документов о предоставлении муниципальной услуги – не более 1 рабочего дня.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 </w:t>
      </w:r>
      <w:r w:rsidRPr="00021EA9">
        <w:rPr>
          <w:sz w:val="28"/>
          <w:szCs w:val="28"/>
        </w:rPr>
        <w:tab/>
        <w:t>рассмотрение заявления и документов о предоставлении муниципальной услуги – не более 17 дней;</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в случае, предусмотренном пунктом 2.4.1 административного регламента – не более 32 дней. </w:t>
      </w:r>
    </w:p>
    <w:p w:rsidR="00021EA9" w:rsidRPr="00021EA9" w:rsidRDefault="00021EA9" w:rsidP="00021EA9">
      <w:pPr>
        <w:widowControl w:val="0"/>
        <w:autoSpaceDE w:val="0"/>
        <w:autoSpaceDN w:val="0"/>
        <w:ind w:firstLine="709"/>
        <w:jc w:val="both"/>
        <w:rPr>
          <w:sz w:val="28"/>
          <w:szCs w:val="28"/>
        </w:rPr>
      </w:pPr>
      <w:r w:rsidRPr="00021EA9">
        <w:rPr>
          <w:sz w:val="28"/>
          <w:szCs w:val="28"/>
        </w:rPr>
        <w:t>3)</w:t>
      </w:r>
      <w:r w:rsidRPr="00021EA9">
        <w:rPr>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4) </w:t>
      </w:r>
      <w:r w:rsidRPr="00021EA9">
        <w:rPr>
          <w:sz w:val="28"/>
          <w:szCs w:val="28"/>
        </w:rPr>
        <w:tab/>
        <w:t>выдача результата предоставления муниципальной услуги - не более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3.1.2. Прием и регистрация заявления и документов о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w:t>
      </w:r>
      <w:r w:rsidRPr="00021EA9">
        <w:rPr>
          <w:sz w:val="28"/>
          <w:szCs w:val="28"/>
        </w:rPr>
        <w:lastRenderedPageBreak/>
        <w:t>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21EA9" w:rsidRPr="00021EA9" w:rsidRDefault="00021EA9" w:rsidP="00021EA9">
      <w:pPr>
        <w:widowControl w:val="0"/>
        <w:autoSpaceDE w:val="0"/>
        <w:autoSpaceDN w:val="0"/>
        <w:ind w:firstLine="709"/>
        <w:jc w:val="both"/>
        <w:rPr>
          <w:sz w:val="28"/>
          <w:szCs w:val="28"/>
        </w:rPr>
      </w:pPr>
      <w:r w:rsidRPr="00021EA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021EA9">
        <w:rPr>
          <w:rFonts w:ascii="Calibri" w:hAnsi="Calibri" w:cs="Calibri"/>
          <w:sz w:val="22"/>
          <w:szCs w:val="20"/>
        </w:rPr>
        <w:t xml:space="preserve"> </w:t>
      </w:r>
      <w:r w:rsidRPr="00021EA9">
        <w:rPr>
          <w:sz w:val="28"/>
          <w:szCs w:val="28"/>
        </w:rPr>
        <w:t>должностное лицо Администрации, ответственное за принятие и подписание решения об отказе в приеме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3.1.2.5. Результат выполнения административной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отказ в приеме заявления о предоставлении муниципальной услуги и прилагаемых к нему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 регистрация заявления о предоставлении муниципальной услуги и прилагаемых к нему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3.1.3. Рассмотрение заявления и документов о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21EA9" w:rsidRPr="00021EA9" w:rsidRDefault="00021EA9" w:rsidP="00021EA9">
      <w:pPr>
        <w:widowControl w:val="0"/>
        <w:autoSpaceDE w:val="0"/>
        <w:autoSpaceDN w:val="0"/>
        <w:ind w:firstLine="709"/>
        <w:jc w:val="both"/>
        <w:rPr>
          <w:rFonts w:ascii="Calibri" w:hAnsi="Calibri" w:cs="Calibri"/>
          <w:sz w:val="22"/>
          <w:szCs w:val="20"/>
        </w:rPr>
      </w:pPr>
      <w:r w:rsidRPr="00021EA9">
        <w:rPr>
          <w:sz w:val="28"/>
          <w:szCs w:val="28"/>
          <w:u w:val="single"/>
        </w:rPr>
        <w:t>1 действие:</w:t>
      </w:r>
      <w:r w:rsidRPr="00021EA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021EA9">
        <w:rPr>
          <w:rFonts w:ascii="Calibri" w:hAnsi="Calibri" w:cs="Calibri"/>
          <w:sz w:val="22"/>
          <w:szCs w:val="20"/>
        </w:rPr>
        <w:t xml:space="preserve"> </w:t>
      </w:r>
    </w:p>
    <w:p w:rsidR="00021EA9" w:rsidRPr="00021EA9" w:rsidRDefault="00021EA9" w:rsidP="00021EA9">
      <w:pPr>
        <w:widowControl w:val="0"/>
        <w:autoSpaceDE w:val="0"/>
        <w:autoSpaceDN w:val="0"/>
        <w:ind w:firstLine="709"/>
        <w:jc w:val="both"/>
        <w:rPr>
          <w:sz w:val="28"/>
          <w:szCs w:val="28"/>
        </w:rPr>
      </w:pPr>
      <w:r w:rsidRPr="00021EA9">
        <w:rPr>
          <w:sz w:val="28"/>
          <w:szCs w:val="28"/>
          <w:u w:val="single"/>
        </w:rPr>
        <w:t>2 действие</w:t>
      </w:r>
      <w:r w:rsidRPr="00021EA9">
        <w:rPr>
          <w:rFonts w:ascii="Calibri" w:hAnsi="Calibri" w:cs="Calibri"/>
          <w:sz w:val="22"/>
          <w:szCs w:val="20"/>
        </w:rPr>
        <w:t xml:space="preserve"> </w:t>
      </w:r>
      <w:r w:rsidRPr="00021EA9">
        <w:rPr>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1EA9" w:rsidRPr="00021EA9" w:rsidRDefault="00021EA9" w:rsidP="00021EA9">
      <w:pPr>
        <w:widowControl w:val="0"/>
        <w:autoSpaceDE w:val="0"/>
        <w:autoSpaceDN w:val="0"/>
        <w:ind w:firstLine="709"/>
        <w:jc w:val="both"/>
        <w:rPr>
          <w:sz w:val="28"/>
          <w:szCs w:val="28"/>
        </w:rPr>
      </w:pPr>
      <w:r w:rsidRPr="00021EA9">
        <w:rPr>
          <w:sz w:val="28"/>
          <w:szCs w:val="28"/>
          <w:u w:val="single"/>
        </w:rPr>
        <w:t>3 действие:</w:t>
      </w:r>
      <w:r w:rsidRPr="00021EA9">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021EA9" w:rsidRPr="00021EA9" w:rsidRDefault="00021EA9" w:rsidP="00021EA9">
      <w:pPr>
        <w:widowControl w:val="0"/>
        <w:autoSpaceDE w:val="0"/>
        <w:autoSpaceDN w:val="0"/>
        <w:ind w:firstLine="709"/>
        <w:jc w:val="both"/>
        <w:rPr>
          <w:color w:val="FF0000"/>
          <w:sz w:val="28"/>
          <w:szCs w:val="28"/>
        </w:rPr>
      </w:pPr>
      <w:r w:rsidRPr="00021EA9">
        <w:rPr>
          <w:sz w:val="28"/>
          <w:szCs w:val="28"/>
          <w:u w:val="single"/>
        </w:rPr>
        <w:t>4 действие:</w:t>
      </w:r>
      <w:r w:rsidRPr="00021EA9">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u w:val="single"/>
        </w:rPr>
        <w:lastRenderedPageBreak/>
        <w:t>5 действие:</w:t>
      </w:r>
      <w:r w:rsidRPr="00021EA9">
        <w:rPr>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3.1.3.4. Критерий принятия решения: </w:t>
      </w:r>
    </w:p>
    <w:p w:rsidR="00021EA9" w:rsidRPr="00021EA9" w:rsidRDefault="00021EA9" w:rsidP="00021EA9">
      <w:pPr>
        <w:widowControl w:val="0"/>
        <w:autoSpaceDE w:val="0"/>
        <w:autoSpaceDN w:val="0"/>
        <w:ind w:firstLine="709"/>
        <w:jc w:val="both"/>
        <w:rPr>
          <w:sz w:val="28"/>
          <w:szCs w:val="28"/>
        </w:rPr>
      </w:pPr>
      <w:r w:rsidRPr="00021EA9">
        <w:rPr>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3.1.3.5. Результат выполнения административной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об утверждении схемы расположения земельного участка с приложением указанной схемы;</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 возврате заявления и документов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об отказе в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3.1.4. Принятие решения о предоставлении муниципальной услуги или об отказе в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21EA9" w:rsidRPr="00021EA9" w:rsidRDefault="00021EA9" w:rsidP="00021EA9">
      <w:pPr>
        <w:widowControl w:val="0"/>
        <w:autoSpaceDE w:val="0"/>
        <w:autoSpaceDN w:val="0"/>
        <w:ind w:firstLine="709"/>
        <w:jc w:val="both"/>
        <w:rPr>
          <w:sz w:val="28"/>
          <w:szCs w:val="28"/>
        </w:rPr>
      </w:pPr>
      <w:r w:rsidRPr="00021EA9">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w:t>
      </w:r>
      <w:r w:rsidRPr="00021EA9">
        <w:rPr>
          <w:sz w:val="28"/>
          <w:szCs w:val="28"/>
        </w:rPr>
        <w:lastRenderedPageBreak/>
        <w:t xml:space="preserve">муниципальной услуги. </w:t>
      </w:r>
    </w:p>
    <w:p w:rsidR="00021EA9" w:rsidRPr="00021EA9" w:rsidRDefault="00021EA9" w:rsidP="00021EA9">
      <w:pPr>
        <w:widowControl w:val="0"/>
        <w:autoSpaceDE w:val="0"/>
        <w:autoSpaceDN w:val="0"/>
        <w:ind w:firstLine="709"/>
        <w:jc w:val="both"/>
        <w:rPr>
          <w:sz w:val="28"/>
          <w:szCs w:val="28"/>
        </w:rPr>
      </w:pPr>
      <w:r w:rsidRPr="00021EA9">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3.1.4.5. Результат выполнения административной процедуры: </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об утверждении схемы расположения земельного участка с приложением указанной схемы;</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 возврате заявления и документов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об отказе в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3.1.5. Выдача результата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3.1.5.3. Лицо, ответственное за выполнение административной процедуры: уполномоченный работник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 Особенности выполнения административных процедур в электронной форме.</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3.2.3. Муниципальная услуга может быть получена через ПГУ ЛО либо через ЕПГУ следующими способами: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без личной явки на прием в Администрацию.</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пройти идентификацию и аутентификацию в ЕСИА;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lastRenderedPageBreak/>
        <w:t>в личном кабинете на ЕПГУ или на ПГУ ЛО заполнить в электронной форме заявление на оказание муниципальной услуги;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3.2.5. В результате направления пакета электронных документов посредством ПГУ ЛО либо через ЕПГУ, АИС «</w:t>
      </w:r>
      <w:proofErr w:type="spellStart"/>
      <w:r w:rsidRPr="00021EA9">
        <w:rPr>
          <w:rFonts w:eastAsia="Calibri"/>
          <w:sz w:val="28"/>
          <w:szCs w:val="28"/>
          <w:lang w:eastAsia="en-US"/>
        </w:rPr>
        <w:t>Межвед</w:t>
      </w:r>
      <w:proofErr w:type="spellEnd"/>
      <w:r w:rsidRPr="00021EA9">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xml:space="preserve">3.2.5.1. Электронные документы представляются в следующих форматах: </w:t>
      </w:r>
      <w:proofErr w:type="spellStart"/>
      <w:r w:rsidRPr="00021EA9">
        <w:rPr>
          <w:rFonts w:eastAsia="Calibri"/>
          <w:sz w:val="28"/>
          <w:szCs w:val="28"/>
          <w:lang w:eastAsia="en-US"/>
        </w:rPr>
        <w:t>xml</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doc</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docx</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odt</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xls</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xlsx</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ods</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pdf</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jpg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jpeg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zip</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rar</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sig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png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bmp</w:t>
      </w:r>
      <w:proofErr w:type="spellEnd"/>
      <w:r w:rsidRPr="00021EA9">
        <w:rPr>
          <w:rFonts w:eastAsia="Calibri"/>
          <w:sz w:val="28"/>
          <w:szCs w:val="28"/>
          <w:lang w:eastAsia="en-US"/>
        </w:rPr>
        <w:t xml:space="preserve">, </w:t>
      </w:r>
      <w:proofErr w:type="spellStart"/>
      <w:proofErr w:type="gramStart"/>
      <w:r w:rsidRPr="00021EA9">
        <w:rPr>
          <w:rFonts w:eastAsia="Calibri"/>
          <w:sz w:val="28"/>
          <w:szCs w:val="28"/>
          <w:lang w:eastAsia="en-US"/>
        </w:rPr>
        <w:t>tiff</w:t>
      </w:r>
      <w:proofErr w:type="spellEnd"/>
      <w:r w:rsidRPr="00021EA9">
        <w:rPr>
          <w:rFonts w:eastAsia="Calibri"/>
          <w:sz w:val="28"/>
          <w:szCs w:val="28"/>
          <w:lang w:eastAsia="en-US"/>
        </w:rPr>
        <w:t xml:space="preserve"> .</w:t>
      </w:r>
      <w:proofErr w:type="gramEnd"/>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21EA9">
        <w:rPr>
          <w:rFonts w:eastAsia="Calibri"/>
          <w:sz w:val="28"/>
          <w:szCs w:val="28"/>
          <w:lang w:eastAsia="en-US"/>
        </w:rPr>
        <w:t>dpi</w:t>
      </w:r>
      <w:proofErr w:type="spellEnd"/>
      <w:r w:rsidRPr="00021EA9">
        <w:rPr>
          <w:rFonts w:eastAsia="Calibri"/>
          <w:sz w:val="28"/>
          <w:szCs w:val="28"/>
          <w:lang w:eastAsia="en-US"/>
        </w:rPr>
        <w:t xml:space="preserve"> (масштаб 1:1) с использованием следующих режимов:</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«черно-белый» (при отсутствии в документе графических изображений и (или) цветного текста);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Электронные документы должны обеспечивать:</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возможность идентифицировать документ и количество листов в документе;</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xml:space="preserve">Документы, подлежащие представлению в форматах </w:t>
      </w:r>
      <w:proofErr w:type="spellStart"/>
      <w:r w:rsidRPr="00021EA9">
        <w:rPr>
          <w:rFonts w:eastAsia="Calibri"/>
          <w:sz w:val="28"/>
          <w:szCs w:val="28"/>
          <w:lang w:eastAsia="en-US"/>
        </w:rPr>
        <w:t>xls</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xlsx</w:t>
      </w:r>
      <w:proofErr w:type="spellEnd"/>
      <w:r w:rsidRPr="00021EA9">
        <w:rPr>
          <w:rFonts w:eastAsia="Calibri"/>
          <w:sz w:val="28"/>
          <w:szCs w:val="28"/>
          <w:lang w:eastAsia="en-US"/>
        </w:rPr>
        <w:t xml:space="preserve"> или </w:t>
      </w:r>
      <w:proofErr w:type="spellStart"/>
      <w:r w:rsidRPr="00021EA9">
        <w:rPr>
          <w:rFonts w:eastAsia="Calibri"/>
          <w:sz w:val="28"/>
          <w:szCs w:val="28"/>
          <w:lang w:eastAsia="en-US"/>
        </w:rPr>
        <w:t>ods</w:t>
      </w:r>
      <w:proofErr w:type="spellEnd"/>
      <w:r w:rsidRPr="00021EA9">
        <w:rPr>
          <w:rFonts w:eastAsia="Calibri"/>
          <w:sz w:val="28"/>
          <w:szCs w:val="28"/>
          <w:lang w:eastAsia="en-US"/>
        </w:rPr>
        <w:t>, формируются в виде отдельного электронного документа.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1EA9">
        <w:rPr>
          <w:rFonts w:eastAsia="Calibri"/>
          <w:sz w:val="28"/>
          <w:szCs w:val="28"/>
          <w:lang w:eastAsia="en-US"/>
        </w:rPr>
        <w:t>Межвед</w:t>
      </w:r>
      <w:proofErr w:type="spellEnd"/>
      <w:r w:rsidRPr="00021EA9">
        <w:rPr>
          <w:rFonts w:eastAsia="Calibri"/>
          <w:sz w:val="28"/>
          <w:szCs w:val="28"/>
          <w:lang w:eastAsia="en-US"/>
        </w:rPr>
        <w:t xml:space="preserve"> ЛО» формы о принятом решении и переводит дело в архив АИС «</w:t>
      </w:r>
      <w:proofErr w:type="spellStart"/>
      <w:r w:rsidRPr="00021EA9">
        <w:rPr>
          <w:rFonts w:eastAsia="Calibri"/>
          <w:sz w:val="28"/>
          <w:szCs w:val="28"/>
          <w:lang w:eastAsia="en-US"/>
        </w:rPr>
        <w:t>Межвед</w:t>
      </w:r>
      <w:proofErr w:type="spellEnd"/>
      <w:r w:rsidRPr="00021EA9">
        <w:rPr>
          <w:rFonts w:eastAsia="Calibri"/>
          <w:sz w:val="28"/>
          <w:szCs w:val="28"/>
          <w:lang w:eastAsia="en-US"/>
        </w:rPr>
        <w:t xml:space="preserve"> ЛО»;</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21EA9" w:rsidRPr="00021EA9" w:rsidRDefault="00021EA9" w:rsidP="00021EA9">
      <w:pPr>
        <w:widowControl w:val="0"/>
        <w:autoSpaceDE w:val="0"/>
        <w:autoSpaceDN w:val="0"/>
        <w:ind w:firstLine="709"/>
        <w:jc w:val="both"/>
        <w:rPr>
          <w:sz w:val="28"/>
          <w:szCs w:val="28"/>
        </w:rPr>
      </w:pPr>
      <w:r w:rsidRPr="00021EA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21EA9" w:rsidRPr="00021EA9" w:rsidRDefault="00021EA9" w:rsidP="00021EA9">
      <w:pPr>
        <w:widowControl w:val="0"/>
        <w:autoSpaceDE w:val="0"/>
        <w:autoSpaceDN w:val="0"/>
        <w:ind w:firstLine="709"/>
        <w:jc w:val="both"/>
        <w:rPr>
          <w:sz w:val="28"/>
          <w:szCs w:val="28"/>
        </w:rPr>
      </w:pPr>
      <w:r w:rsidRPr="00021EA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21EA9" w:rsidRPr="00021EA9" w:rsidRDefault="00021EA9" w:rsidP="00021EA9">
      <w:pPr>
        <w:widowControl w:val="0"/>
        <w:autoSpaceDE w:val="0"/>
        <w:autoSpaceDN w:val="0"/>
        <w:ind w:firstLine="709"/>
        <w:jc w:val="both"/>
        <w:rPr>
          <w:sz w:val="28"/>
          <w:szCs w:val="28"/>
        </w:rPr>
      </w:pPr>
      <w:r w:rsidRPr="00021EA9">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center"/>
        <w:rPr>
          <w:b/>
          <w:sz w:val="28"/>
          <w:szCs w:val="28"/>
        </w:rPr>
      </w:pPr>
      <w:r w:rsidRPr="00021EA9">
        <w:rPr>
          <w:b/>
          <w:sz w:val="28"/>
          <w:szCs w:val="28"/>
        </w:rPr>
        <w:lastRenderedPageBreak/>
        <w:t>4. Формы контроля за исполнением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1EA9" w:rsidRPr="00021EA9" w:rsidRDefault="00021EA9" w:rsidP="00021EA9">
      <w:pPr>
        <w:widowControl w:val="0"/>
        <w:autoSpaceDE w:val="0"/>
        <w:autoSpaceDN w:val="0"/>
        <w:ind w:firstLine="709"/>
        <w:jc w:val="both"/>
        <w:rPr>
          <w:sz w:val="28"/>
          <w:szCs w:val="28"/>
        </w:rPr>
      </w:pPr>
      <w:r w:rsidRPr="00021EA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21EA9" w:rsidRPr="00021EA9" w:rsidRDefault="00021EA9" w:rsidP="00021EA9">
      <w:pPr>
        <w:widowControl w:val="0"/>
        <w:autoSpaceDE w:val="0"/>
        <w:autoSpaceDN w:val="0"/>
        <w:ind w:firstLine="709"/>
        <w:jc w:val="both"/>
        <w:rPr>
          <w:sz w:val="28"/>
          <w:szCs w:val="28"/>
        </w:rPr>
      </w:pPr>
      <w:r w:rsidRPr="00021EA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21EA9" w:rsidRPr="00021EA9" w:rsidRDefault="00021EA9" w:rsidP="00021EA9">
      <w:pPr>
        <w:widowControl w:val="0"/>
        <w:autoSpaceDE w:val="0"/>
        <w:autoSpaceDN w:val="0"/>
        <w:ind w:firstLine="709"/>
        <w:rPr>
          <w:sz w:val="28"/>
          <w:szCs w:val="28"/>
        </w:rPr>
      </w:pPr>
      <w:r w:rsidRPr="00021EA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21EA9" w:rsidRPr="00021EA9" w:rsidRDefault="00021EA9" w:rsidP="00021EA9">
      <w:pPr>
        <w:widowControl w:val="0"/>
        <w:autoSpaceDE w:val="0"/>
        <w:autoSpaceDN w:val="0"/>
        <w:ind w:firstLine="709"/>
        <w:jc w:val="both"/>
        <w:rPr>
          <w:sz w:val="28"/>
          <w:szCs w:val="28"/>
        </w:rPr>
      </w:pPr>
      <w:r w:rsidRPr="00021EA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21EA9" w:rsidRPr="00021EA9" w:rsidRDefault="00021EA9" w:rsidP="00021EA9">
      <w:pPr>
        <w:widowControl w:val="0"/>
        <w:autoSpaceDE w:val="0"/>
        <w:autoSpaceDN w:val="0"/>
        <w:ind w:firstLine="709"/>
        <w:jc w:val="both"/>
        <w:rPr>
          <w:sz w:val="28"/>
          <w:szCs w:val="28"/>
        </w:rPr>
      </w:pPr>
      <w:r w:rsidRPr="00021EA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1EA9" w:rsidRPr="00021EA9" w:rsidRDefault="00021EA9" w:rsidP="00021EA9">
      <w:pPr>
        <w:widowControl w:val="0"/>
        <w:autoSpaceDE w:val="0"/>
        <w:autoSpaceDN w:val="0"/>
        <w:ind w:firstLine="709"/>
        <w:jc w:val="both"/>
        <w:rPr>
          <w:sz w:val="28"/>
          <w:szCs w:val="28"/>
        </w:rPr>
      </w:pPr>
      <w:r w:rsidRPr="00021EA9">
        <w:rPr>
          <w:sz w:val="28"/>
          <w:szCs w:val="28"/>
        </w:rPr>
        <w:t>По результатам рассмотрения обращений обратившемуся дается письменный ответ.</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4.3. Ответственность должностных лиц за решения и действия (бездействие), </w:t>
      </w:r>
      <w:r w:rsidRPr="00021EA9">
        <w:rPr>
          <w:sz w:val="28"/>
          <w:szCs w:val="28"/>
        </w:rPr>
        <w:lastRenderedPageBreak/>
        <w:t>принимаемые (осуществляемые) в ходе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Руководитель ОМСУ несет ответственность за обеспечение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Работники ОМСУ при предоставлении муниципальной услуги несут ответственность:</w:t>
      </w:r>
    </w:p>
    <w:p w:rsidR="00021EA9" w:rsidRPr="00021EA9" w:rsidRDefault="00021EA9" w:rsidP="00021EA9">
      <w:pPr>
        <w:widowControl w:val="0"/>
        <w:autoSpaceDE w:val="0"/>
        <w:autoSpaceDN w:val="0"/>
        <w:ind w:firstLine="709"/>
        <w:jc w:val="both"/>
        <w:rPr>
          <w:sz w:val="28"/>
          <w:szCs w:val="28"/>
        </w:rPr>
      </w:pPr>
      <w:r w:rsidRPr="00021EA9">
        <w:rPr>
          <w:sz w:val="28"/>
          <w:szCs w:val="28"/>
        </w:rPr>
        <w:t>- за неисполнение или ненадлежащее исполнение административных процедур при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autoSpaceDE w:val="0"/>
        <w:autoSpaceDN w:val="0"/>
        <w:adjustRightInd w:val="0"/>
        <w:ind w:firstLine="709"/>
        <w:jc w:val="both"/>
        <w:rPr>
          <w:rFonts w:eastAsia="Calibri"/>
          <w:b/>
          <w:sz w:val="28"/>
          <w:szCs w:val="28"/>
          <w:lang w:eastAsia="en-US"/>
        </w:rPr>
      </w:pPr>
      <w:r w:rsidRPr="00021EA9">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021EA9">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1EA9" w:rsidRPr="00021EA9" w:rsidRDefault="00021EA9" w:rsidP="00021EA9">
      <w:pPr>
        <w:widowControl w:val="0"/>
        <w:autoSpaceDE w:val="0"/>
        <w:autoSpaceDN w:val="0"/>
        <w:ind w:firstLine="709"/>
        <w:jc w:val="both"/>
        <w:rPr>
          <w:sz w:val="28"/>
          <w:szCs w:val="28"/>
        </w:rPr>
      </w:pPr>
      <w:r w:rsidRPr="00021EA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21EA9">
        <w:rPr>
          <w:rFonts w:ascii="Calibri" w:eastAsia="Calibri" w:hAnsi="Calibri"/>
          <w:sz w:val="22"/>
          <w:szCs w:val="22"/>
          <w:lang w:eastAsia="en-US"/>
        </w:rPr>
        <w:t xml:space="preserve"> </w:t>
      </w:r>
      <w:r w:rsidRPr="00021EA9">
        <w:rPr>
          <w:sz w:val="28"/>
          <w:szCs w:val="28"/>
        </w:rPr>
        <w:t>в том числе следующие случаи:</w:t>
      </w:r>
    </w:p>
    <w:p w:rsidR="00021EA9" w:rsidRPr="00021EA9" w:rsidRDefault="00021EA9" w:rsidP="00021EA9">
      <w:pPr>
        <w:widowControl w:val="0"/>
        <w:autoSpaceDE w:val="0"/>
        <w:autoSpaceDN w:val="0"/>
        <w:ind w:firstLine="709"/>
        <w:jc w:val="both"/>
        <w:rPr>
          <w:sz w:val="28"/>
          <w:szCs w:val="28"/>
        </w:rPr>
      </w:pPr>
      <w:r w:rsidRPr="00021EA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1EA9">
        <w:rPr>
          <w:sz w:val="28"/>
          <w:szCs w:val="28"/>
        </w:rPr>
        <w:lastRenderedPageBreak/>
        <w:t>№ 210-ФЗ;</w:t>
      </w:r>
    </w:p>
    <w:p w:rsidR="00021EA9" w:rsidRPr="00021EA9" w:rsidRDefault="00021EA9" w:rsidP="00021EA9">
      <w:pPr>
        <w:widowControl w:val="0"/>
        <w:autoSpaceDE w:val="0"/>
        <w:autoSpaceDN w:val="0"/>
        <w:ind w:firstLine="709"/>
        <w:jc w:val="both"/>
        <w:rPr>
          <w:sz w:val="28"/>
          <w:szCs w:val="28"/>
        </w:rPr>
      </w:pPr>
      <w:r w:rsidRPr="00021EA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1EA9" w:rsidRPr="00021EA9" w:rsidRDefault="00021EA9" w:rsidP="00021EA9">
      <w:pPr>
        <w:widowControl w:val="0"/>
        <w:autoSpaceDE w:val="0"/>
        <w:autoSpaceDN w:val="0"/>
        <w:ind w:firstLine="709"/>
        <w:jc w:val="both"/>
        <w:rPr>
          <w:sz w:val="28"/>
          <w:szCs w:val="28"/>
        </w:rPr>
      </w:pPr>
      <w:r w:rsidRPr="00021EA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8) нарушение срока или порядка выдачи документов по результатам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021EA9">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5.4. Основанием для начала процедуры досудебного (внесудебного) </w:t>
      </w:r>
      <w:r w:rsidRPr="00021EA9">
        <w:rPr>
          <w:sz w:val="28"/>
          <w:szCs w:val="28"/>
        </w:rPr>
        <w:lastRenderedPageBreak/>
        <w:t xml:space="preserve">обжалования является подача заявителем жалобы, соответствующей требованиям </w:t>
      </w:r>
      <w:hyperlink r:id="rId20" w:history="1">
        <w:r w:rsidRPr="00021EA9">
          <w:rPr>
            <w:sz w:val="28"/>
            <w:szCs w:val="28"/>
          </w:rPr>
          <w:t>ч. 5 ст. 11.2</w:t>
        </w:r>
      </w:hyperlink>
      <w:r w:rsidRPr="00021EA9">
        <w:rPr>
          <w:sz w:val="28"/>
          <w:szCs w:val="28"/>
        </w:rPr>
        <w:t xml:space="preserve">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В письменной жалобе в обязательном порядке указываются: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21EA9" w:rsidRPr="00021EA9" w:rsidRDefault="00021EA9" w:rsidP="00021EA9">
      <w:pPr>
        <w:widowControl w:val="0"/>
        <w:autoSpaceDE w:val="0"/>
        <w:autoSpaceDN w:val="0"/>
        <w:ind w:firstLine="709"/>
        <w:jc w:val="both"/>
        <w:rPr>
          <w:sz w:val="28"/>
          <w:szCs w:val="28"/>
        </w:rPr>
      </w:pPr>
      <w:r w:rsidRPr="00021EA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21EA9">
          <w:rPr>
            <w:sz w:val="28"/>
            <w:szCs w:val="28"/>
          </w:rPr>
          <w:t>ст. 11.1</w:t>
        </w:r>
      </w:hyperlink>
      <w:r w:rsidRPr="00021EA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1EA9" w:rsidRPr="00021EA9" w:rsidRDefault="00021EA9" w:rsidP="00021EA9">
      <w:pPr>
        <w:widowControl w:val="0"/>
        <w:autoSpaceDE w:val="0"/>
        <w:autoSpaceDN w:val="0"/>
        <w:ind w:firstLine="709"/>
        <w:jc w:val="both"/>
        <w:rPr>
          <w:sz w:val="28"/>
          <w:szCs w:val="28"/>
        </w:rPr>
      </w:pPr>
      <w:r w:rsidRPr="00021EA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5.7. По результатам рассмотрения жалобы принимается одно из следующих решений:</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021EA9">
        <w:rPr>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21EA9" w:rsidRPr="00021EA9" w:rsidRDefault="00021EA9" w:rsidP="00021EA9">
      <w:pPr>
        <w:widowControl w:val="0"/>
        <w:autoSpaceDE w:val="0"/>
        <w:autoSpaceDN w:val="0"/>
        <w:ind w:firstLine="709"/>
        <w:jc w:val="both"/>
        <w:rPr>
          <w:sz w:val="28"/>
          <w:szCs w:val="28"/>
        </w:rPr>
      </w:pPr>
      <w:r w:rsidRPr="00021EA9">
        <w:rPr>
          <w:sz w:val="28"/>
          <w:szCs w:val="28"/>
        </w:rPr>
        <w:t>2) в удовлетворении жалобы отказывается.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EA9" w:rsidRPr="00021EA9" w:rsidRDefault="00021EA9" w:rsidP="00021EA9">
      <w:pPr>
        <w:widowControl w:val="0"/>
        <w:autoSpaceDE w:val="0"/>
        <w:autoSpaceDN w:val="0"/>
        <w:ind w:firstLine="709"/>
        <w:jc w:val="both"/>
        <w:rPr>
          <w:sz w:val="28"/>
          <w:szCs w:val="28"/>
        </w:rPr>
      </w:pPr>
      <w:r w:rsidRPr="00021EA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1EA9" w:rsidRPr="00021EA9" w:rsidRDefault="00021EA9" w:rsidP="00021EA9">
      <w:pPr>
        <w:widowControl w:val="0"/>
        <w:autoSpaceDE w:val="0"/>
        <w:autoSpaceDN w:val="0"/>
        <w:jc w:val="right"/>
        <w:outlineLvl w:val="1"/>
        <w:rPr>
          <w:rFonts w:ascii="Calibri" w:hAnsi="Calibri" w:cs="Calibri"/>
          <w:sz w:val="22"/>
          <w:szCs w:val="20"/>
        </w:rPr>
      </w:pPr>
    </w:p>
    <w:p w:rsidR="00021EA9" w:rsidRPr="00021EA9" w:rsidRDefault="00021EA9" w:rsidP="00021EA9">
      <w:pPr>
        <w:widowControl w:val="0"/>
        <w:autoSpaceDE w:val="0"/>
        <w:autoSpaceDN w:val="0"/>
        <w:adjustRightInd w:val="0"/>
        <w:ind w:firstLine="709"/>
        <w:jc w:val="both"/>
        <w:rPr>
          <w:b/>
          <w:sz w:val="28"/>
          <w:szCs w:val="28"/>
        </w:rPr>
      </w:pPr>
      <w:r w:rsidRPr="00021EA9">
        <w:rPr>
          <w:rFonts w:ascii="Calibri" w:eastAsia="Calibri" w:hAnsi="Calibri"/>
          <w:sz w:val="22"/>
          <w:szCs w:val="22"/>
        </w:rPr>
        <w:tab/>
      </w:r>
      <w:r w:rsidRPr="00021EA9">
        <w:rPr>
          <w:b/>
          <w:sz w:val="28"/>
          <w:szCs w:val="28"/>
        </w:rPr>
        <w:t>6. Особенности выполнения административных процедур</w:t>
      </w:r>
      <w:r>
        <w:rPr>
          <w:b/>
          <w:sz w:val="28"/>
          <w:szCs w:val="28"/>
        </w:rPr>
        <w:t xml:space="preserve"> </w:t>
      </w:r>
      <w:r w:rsidRPr="00021EA9">
        <w:rPr>
          <w:b/>
          <w:sz w:val="28"/>
          <w:szCs w:val="28"/>
        </w:rPr>
        <w:t>в многофункциональных центрах</w:t>
      </w:r>
    </w:p>
    <w:p w:rsidR="00021EA9" w:rsidRPr="00021EA9" w:rsidRDefault="00021EA9" w:rsidP="00021EA9">
      <w:pPr>
        <w:widowControl w:val="0"/>
        <w:autoSpaceDE w:val="0"/>
        <w:autoSpaceDN w:val="0"/>
        <w:ind w:firstLine="709"/>
        <w:jc w:val="both"/>
        <w:rPr>
          <w:sz w:val="28"/>
          <w:szCs w:val="28"/>
        </w:rPr>
      </w:pPr>
      <w:r w:rsidRPr="00021EA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1EA9" w:rsidRPr="00021EA9" w:rsidRDefault="00021EA9" w:rsidP="00021EA9">
      <w:pPr>
        <w:widowControl w:val="0"/>
        <w:autoSpaceDE w:val="0"/>
        <w:autoSpaceDN w:val="0"/>
        <w:ind w:firstLine="709"/>
        <w:jc w:val="both"/>
        <w:rPr>
          <w:sz w:val="28"/>
          <w:szCs w:val="28"/>
        </w:rPr>
      </w:pPr>
      <w:r w:rsidRPr="00021EA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1EA9" w:rsidRPr="00021EA9" w:rsidRDefault="00021EA9" w:rsidP="00021EA9">
      <w:pPr>
        <w:widowControl w:val="0"/>
        <w:autoSpaceDE w:val="0"/>
        <w:autoSpaceDN w:val="0"/>
        <w:ind w:firstLine="709"/>
        <w:jc w:val="both"/>
        <w:rPr>
          <w:sz w:val="28"/>
          <w:szCs w:val="28"/>
        </w:rPr>
      </w:pPr>
      <w:r w:rsidRPr="00021EA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21EA9" w:rsidRPr="00021EA9" w:rsidRDefault="00021EA9" w:rsidP="00021EA9">
      <w:pPr>
        <w:widowControl w:val="0"/>
        <w:autoSpaceDE w:val="0"/>
        <w:autoSpaceDN w:val="0"/>
        <w:ind w:firstLine="709"/>
        <w:jc w:val="both"/>
        <w:rPr>
          <w:sz w:val="28"/>
          <w:szCs w:val="28"/>
        </w:rPr>
      </w:pPr>
      <w:r w:rsidRPr="00021EA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1EA9" w:rsidRPr="00021EA9" w:rsidRDefault="00021EA9" w:rsidP="00021EA9">
      <w:pPr>
        <w:widowControl w:val="0"/>
        <w:autoSpaceDE w:val="0"/>
        <w:autoSpaceDN w:val="0"/>
        <w:ind w:firstLine="709"/>
        <w:jc w:val="both"/>
        <w:rPr>
          <w:sz w:val="28"/>
          <w:szCs w:val="28"/>
        </w:rPr>
      </w:pPr>
      <w:r w:rsidRPr="00021EA9">
        <w:rPr>
          <w:sz w:val="28"/>
          <w:szCs w:val="28"/>
        </w:rPr>
        <w:t>б) определяет предмет обращения;</w:t>
      </w:r>
    </w:p>
    <w:p w:rsidR="00021EA9" w:rsidRPr="00021EA9" w:rsidRDefault="00021EA9" w:rsidP="00021EA9">
      <w:pPr>
        <w:widowControl w:val="0"/>
        <w:autoSpaceDE w:val="0"/>
        <w:autoSpaceDN w:val="0"/>
        <w:ind w:firstLine="709"/>
        <w:jc w:val="both"/>
        <w:rPr>
          <w:sz w:val="28"/>
          <w:szCs w:val="28"/>
        </w:rPr>
      </w:pPr>
      <w:r w:rsidRPr="00021EA9">
        <w:rPr>
          <w:sz w:val="28"/>
          <w:szCs w:val="28"/>
        </w:rPr>
        <w:t>в) проводит проверку правильности заполнения обращения;</w:t>
      </w:r>
    </w:p>
    <w:p w:rsidR="00021EA9" w:rsidRPr="00021EA9" w:rsidRDefault="00021EA9" w:rsidP="00021EA9">
      <w:pPr>
        <w:widowControl w:val="0"/>
        <w:autoSpaceDE w:val="0"/>
        <w:autoSpaceDN w:val="0"/>
        <w:ind w:firstLine="709"/>
        <w:jc w:val="both"/>
        <w:rPr>
          <w:sz w:val="28"/>
          <w:szCs w:val="28"/>
        </w:rPr>
      </w:pPr>
      <w:r w:rsidRPr="00021EA9">
        <w:rPr>
          <w:sz w:val="28"/>
          <w:szCs w:val="28"/>
        </w:rPr>
        <w:t>г) проводит проверку укомплектованности пакета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21EA9">
        <w:rPr>
          <w:sz w:val="28"/>
          <w:szCs w:val="28"/>
        </w:rPr>
        <w:lastRenderedPageBreak/>
        <w:t>документов конкретному заявителю и виду обращения за муниципальной услугой;</w:t>
      </w:r>
    </w:p>
    <w:p w:rsidR="00021EA9" w:rsidRPr="00021EA9" w:rsidRDefault="00021EA9" w:rsidP="00021EA9">
      <w:pPr>
        <w:widowControl w:val="0"/>
        <w:autoSpaceDE w:val="0"/>
        <w:autoSpaceDN w:val="0"/>
        <w:ind w:firstLine="709"/>
        <w:jc w:val="both"/>
        <w:rPr>
          <w:sz w:val="28"/>
          <w:szCs w:val="28"/>
        </w:rPr>
      </w:pPr>
      <w:r w:rsidRPr="00021EA9">
        <w:rPr>
          <w:sz w:val="28"/>
          <w:szCs w:val="28"/>
        </w:rPr>
        <w:t>е) заверяет каждый документ дела своей электронной подписью (далее - ЭП);</w:t>
      </w:r>
    </w:p>
    <w:p w:rsidR="00021EA9" w:rsidRPr="00021EA9" w:rsidRDefault="00021EA9" w:rsidP="00021EA9">
      <w:pPr>
        <w:widowControl w:val="0"/>
        <w:autoSpaceDE w:val="0"/>
        <w:autoSpaceDN w:val="0"/>
        <w:ind w:firstLine="709"/>
        <w:jc w:val="both"/>
        <w:rPr>
          <w:sz w:val="28"/>
          <w:szCs w:val="28"/>
        </w:rPr>
      </w:pPr>
      <w:r w:rsidRPr="00021EA9">
        <w:rPr>
          <w:sz w:val="28"/>
          <w:szCs w:val="28"/>
        </w:rPr>
        <w:t>ж) направляет копии документов и реестр документов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 в электронном виде (в составе пакетов электронных дел) в день обращения заявителя в МФЦ;</w:t>
      </w:r>
    </w:p>
    <w:p w:rsidR="00021EA9" w:rsidRPr="00021EA9" w:rsidRDefault="00021EA9" w:rsidP="00021EA9">
      <w:pPr>
        <w:widowControl w:val="0"/>
        <w:autoSpaceDE w:val="0"/>
        <w:autoSpaceDN w:val="0"/>
        <w:ind w:firstLine="709"/>
        <w:jc w:val="both"/>
        <w:rPr>
          <w:sz w:val="28"/>
          <w:szCs w:val="28"/>
        </w:rPr>
      </w:pPr>
      <w:r w:rsidRPr="00021EA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1EA9" w:rsidRPr="00021EA9" w:rsidRDefault="00021EA9" w:rsidP="00021EA9">
      <w:pPr>
        <w:widowControl w:val="0"/>
        <w:autoSpaceDE w:val="0"/>
        <w:autoSpaceDN w:val="0"/>
        <w:ind w:firstLine="709"/>
        <w:jc w:val="both"/>
        <w:rPr>
          <w:sz w:val="28"/>
          <w:szCs w:val="28"/>
        </w:rPr>
      </w:pPr>
      <w:r w:rsidRPr="00021EA9">
        <w:rPr>
          <w:sz w:val="28"/>
          <w:szCs w:val="28"/>
        </w:rPr>
        <w:t>По окончании приема документов специалист МФЦ выдает заявителю расписку в приеме документов.</w:t>
      </w:r>
    </w:p>
    <w:p w:rsidR="00021EA9" w:rsidRPr="00021EA9" w:rsidRDefault="00021EA9" w:rsidP="00021EA9">
      <w:pPr>
        <w:widowControl w:val="0"/>
        <w:autoSpaceDE w:val="0"/>
        <w:autoSpaceDN w:val="0"/>
        <w:ind w:firstLine="540"/>
        <w:jc w:val="both"/>
        <w:rPr>
          <w:sz w:val="28"/>
          <w:szCs w:val="28"/>
        </w:rPr>
      </w:pPr>
      <w:r w:rsidRPr="00021EA9">
        <w:rPr>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021EA9">
          <w:rPr>
            <w:sz w:val="28"/>
            <w:szCs w:val="28"/>
          </w:rPr>
          <w:t>пункте 2.6</w:t>
        </w:r>
      </w:hyperlink>
      <w:r w:rsidRPr="00021EA9">
        <w:rPr>
          <w:sz w:val="28"/>
          <w:szCs w:val="28"/>
        </w:rPr>
        <w:t xml:space="preserve"> настоящего регламента, специалист МФЦ выполняет в соответствии с настоящим регламентом следующие действия:</w:t>
      </w:r>
    </w:p>
    <w:p w:rsidR="00021EA9" w:rsidRPr="00021EA9" w:rsidRDefault="00021EA9" w:rsidP="00021EA9">
      <w:pPr>
        <w:widowControl w:val="0"/>
        <w:autoSpaceDE w:val="0"/>
        <w:autoSpaceDN w:val="0"/>
        <w:ind w:firstLine="540"/>
        <w:jc w:val="both"/>
        <w:rPr>
          <w:sz w:val="28"/>
          <w:szCs w:val="28"/>
        </w:rPr>
      </w:pPr>
      <w:r w:rsidRPr="00021EA9">
        <w:rPr>
          <w:sz w:val="28"/>
          <w:szCs w:val="28"/>
        </w:rPr>
        <w:t>сообщает заявителю, какие необходимые документы им не представлены;</w:t>
      </w:r>
    </w:p>
    <w:p w:rsidR="00021EA9" w:rsidRPr="00021EA9" w:rsidRDefault="00021EA9" w:rsidP="00021EA9">
      <w:pPr>
        <w:widowControl w:val="0"/>
        <w:autoSpaceDE w:val="0"/>
        <w:autoSpaceDN w:val="0"/>
        <w:ind w:firstLine="540"/>
        <w:jc w:val="both"/>
        <w:rPr>
          <w:sz w:val="28"/>
          <w:szCs w:val="28"/>
        </w:rPr>
      </w:pPr>
      <w:r w:rsidRPr="00021EA9">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1EA9" w:rsidRPr="00021EA9" w:rsidRDefault="00021EA9" w:rsidP="00021EA9">
      <w:pPr>
        <w:widowControl w:val="0"/>
        <w:autoSpaceDE w:val="0"/>
        <w:autoSpaceDN w:val="0"/>
        <w:ind w:firstLine="540"/>
        <w:jc w:val="both"/>
        <w:rPr>
          <w:sz w:val="28"/>
          <w:szCs w:val="28"/>
        </w:rPr>
      </w:pPr>
      <w:r w:rsidRPr="00021EA9">
        <w:rPr>
          <w:sz w:val="28"/>
          <w:szCs w:val="28"/>
        </w:rPr>
        <w:t xml:space="preserve">выдает </w:t>
      </w:r>
      <w:hyperlink r:id="rId22" w:history="1">
        <w:r w:rsidRPr="00021EA9">
          <w:rPr>
            <w:sz w:val="28"/>
            <w:szCs w:val="28"/>
          </w:rPr>
          <w:t>решение</w:t>
        </w:r>
      </w:hyperlink>
      <w:r w:rsidRPr="00021EA9">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021EA9">
        <w:rPr>
          <w:sz w:val="28"/>
          <w:szCs w:val="28"/>
          <w:lang w:bidi="ru-RU"/>
        </w:rPr>
        <w:t xml:space="preserve"> 7 к административному регламенту</w:t>
      </w:r>
      <w:r w:rsidRPr="00021EA9">
        <w:rPr>
          <w:sz w:val="28"/>
          <w:szCs w:val="28"/>
        </w:rPr>
        <w:t>, с указанием перечня документов, которые заявителю необходимо представить для предоставления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21EA9" w:rsidRDefault="00021EA9" w:rsidP="00021EA9">
      <w:pPr>
        <w:widowControl w:val="0"/>
        <w:autoSpaceDE w:val="0"/>
        <w:autoSpaceDN w:val="0"/>
        <w:ind w:firstLine="709"/>
        <w:jc w:val="both"/>
        <w:rPr>
          <w:sz w:val="28"/>
          <w:szCs w:val="28"/>
        </w:rPr>
      </w:pPr>
      <w:bookmarkStart w:id="9" w:name="P588"/>
      <w:bookmarkEnd w:id="9"/>
      <w:r w:rsidRPr="00021EA9">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021EA9">
        <w:rPr>
          <w:sz w:val="28"/>
          <w:szCs w:val="28"/>
        </w:rPr>
        <w:lastRenderedPageBreak/>
        <w:t>документооборота в сфере муниципальных услуг.</w:t>
      </w:r>
    </w:p>
    <w:p w:rsid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1</w:t>
      </w:r>
    </w:p>
    <w:p w:rsidR="00021EA9" w:rsidRPr="00021EA9" w:rsidRDefault="00021EA9" w:rsidP="00021EA9">
      <w:pPr>
        <w:widowControl w:val="0"/>
        <w:autoSpaceDE w:val="0"/>
        <w:autoSpaceDN w:val="0"/>
        <w:jc w:val="right"/>
        <w:rPr>
          <w:sz w:val="28"/>
          <w:szCs w:val="28"/>
        </w:rPr>
      </w:pPr>
      <w:r w:rsidRPr="00021EA9">
        <w:rPr>
          <w:sz w:val="28"/>
          <w:szCs w:val="28"/>
        </w:rPr>
        <w:t>к Административному регламенту</w:t>
      </w:r>
      <w:bookmarkStart w:id="10" w:name="Par588"/>
      <w:bookmarkEnd w:id="10"/>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center"/>
        <w:rPr>
          <w:rFonts w:ascii="Courier New" w:hAnsi="Courier New" w:cs="Courier New"/>
          <w:sz w:val="20"/>
          <w:szCs w:val="20"/>
        </w:rPr>
      </w:pPr>
      <w:r w:rsidRPr="00021EA9">
        <w:rPr>
          <w:rFonts w:ascii="Courier New" w:hAnsi="Courier New" w:cs="Courier New"/>
          <w:sz w:val="20"/>
          <w:szCs w:val="20"/>
        </w:rPr>
        <w:t xml:space="preserve">                                </w:t>
      </w:r>
      <w:proofErr w:type="gramStart"/>
      <w:r w:rsidRPr="00021EA9">
        <w:rPr>
          <w:rFonts w:ascii="Courier New" w:hAnsi="Courier New" w:cs="Courier New"/>
          <w:sz w:val="20"/>
          <w:szCs w:val="20"/>
        </w:rPr>
        <w:t>В  _</w:t>
      </w:r>
      <w:proofErr w:type="gramEnd"/>
      <w:r w:rsidRPr="00021EA9">
        <w:rPr>
          <w:rFonts w:ascii="Courier New" w:hAnsi="Courier New" w:cs="Courier New"/>
          <w:sz w:val="20"/>
          <w:szCs w:val="20"/>
        </w:rPr>
        <w:t>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от 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Заявление</w:t>
      </w:r>
    </w:p>
    <w:p w:rsidR="00021EA9" w:rsidRPr="00021EA9" w:rsidRDefault="00021EA9" w:rsidP="00021EA9">
      <w:pPr>
        <w:widowControl w:val="0"/>
        <w:autoSpaceDE w:val="0"/>
        <w:autoSpaceDN w:val="0"/>
        <w:jc w:val="center"/>
        <w:rPr>
          <w:rFonts w:ascii="Courier New" w:hAnsi="Courier New" w:cs="Courier New"/>
          <w:sz w:val="20"/>
          <w:szCs w:val="20"/>
        </w:rPr>
      </w:pPr>
      <w:r w:rsidRPr="00021EA9">
        <w:rPr>
          <w:rFonts w:ascii="Courier New" w:hAnsi="Courier New" w:cs="Courier New"/>
          <w:sz w:val="20"/>
          <w:szCs w:val="20"/>
        </w:rPr>
        <w:t>о перераспределении земель и (или) земельных участков, находящихся в</w:t>
      </w:r>
    </w:p>
    <w:p w:rsidR="00021EA9" w:rsidRPr="00021EA9" w:rsidRDefault="00021EA9" w:rsidP="00021EA9">
      <w:pPr>
        <w:widowControl w:val="0"/>
        <w:autoSpaceDE w:val="0"/>
        <w:autoSpaceDN w:val="0"/>
        <w:jc w:val="center"/>
        <w:rPr>
          <w:rFonts w:ascii="Courier New" w:hAnsi="Courier New" w:cs="Courier New"/>
          <w:sz w:val="20"/>
          <w:szCs w:val="20"/>
        </w:rPr>
      </w:pPr>
      <w:r w:rsidRPr="00021EA9">
        <w:rPr>
          <w:rFonts w:ascii="Courier New" w:hAnsi="Courier New" w:cs="Courier New"/>
          <w:sz w:val="20"/>
          <w:szCs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согласно прилагаемому проекту межевания территории ____________________________</w:t>
      </w:r>
      <w:proofErr w:type="gramStart"/>
      <w:r w:rsidRPr="00021EA9">
        <w:rPr>
          <w:rFonts w:ascii="Courier New" w:hAnsi="Courier New" w:cs="Courier New"/>
          <w:sz w:val="20"/>
          <w:szCs w:val="20"/>
        </w:rPr>
        <w:t>_(</w:t>
      </w:r>
      <w:proofErr w:type="gramEnd"/>
      <w:r w:rsidRPr="00021EA9">
        <w:rPr>
          <w:rFonts w:ascii="Courier New" w:hAnsi="Courier New" w:cs="Courier New"/>
          <w:sz w:val="20"/>
          <w:szCs w:val="20"/>
        </w:rPr>
        <w:t xml:space="preserve">реквизиты утвержденного проекта межевания территории)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(указывается, если перераспределение земельных участков планируется осуществить в соответствии с данным проектом) 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или:</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 xml:space="preserve">согласно утвержденной схемы расположения земельного участка или земельных участков на кадастровом плане территории.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 xml:space="preserve">Обоснование </w:t>
      </w:r>
      <w:proofErr w:type="gramStart"/>
      <w:r w:rsidRPr="00021EA9">
        <w:rPr>
          <w:rFonts w:ascii="Courier New" w:hAnsi="Courier New" w:cs="Courier New"/>
          <w:sz w:val="20"/>
          <w:szCs w:val="20"/>
        </w:rPr>
        <w:t>перераспределения:_</w:t>
      </w:r>
      <w:proofErr w:type="gramEnd"/>
      <w:r w:rsidRPr="00021EA9">
        <w:rPr>
          <w:rFonts w:ascii="Courier New" w:hAnsi="Courier New" w:cs="Courier New"/>
          <w:sz w:val="20"/>
          <w:szCs w:val="20"/>
        </w:rPr>
        <w:t>_____________________________________________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(указывается соответствующий подпункт пункта 1 статьи 39.28 Земельного кодекса Российской Федерации)</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Приложение:</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1.</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Результат рассмотрения заявления прошу:</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выдать на руки в Администрации</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r w:rsidRPr="00021EA9">
        <w:rPr>
          <w:rFonts w:ascii="Arial" w:hAnsi="Arial" w:cs="Arial"/>
          <w:sz w:val="20"/>
          <w:szCs w:val="20"/>
        </w:rPr>
        <w:t>├</w:t>
      </w:r>
      <w:r w:rsidRPr="00021EA9">
        <w:rPr>
          <w:rFonts w:ascii="Calibri" w:hAnsi="Calibri" w:cs="Calibri"/>
          <w:sz w:val="20"/>
          <w:szCs w:val="20"/>
        </w:rPr>
        <w:t xml:space="preserve">─── </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выдать на руки в МФЦ, расположенном по адресу:</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r w:rsidRPr="00021EA9">
        <w:rPr>
          <w:rFonts w:ascii="Arial" w:hAnsi="Arial" w:cs="Arial"/>
          <w:sz w:val="20"/>
          <w:szCs w:val="20"/>
        </w:rPr>
        <w:t>├</w:t>
      </w:r>
      <w:r w:rsidRPr="00021EA9">
        <w:rPr>
          <w:rFonts w:ascii="Calibri" w:hAnsi="Calibri" w:cs="Calibri"/>
          <w:sz w:val="20"/>
          <w:szCs w:val="20"/>
        </w:rPr>
        <w:t>───</w:t>
      </w:r>
      <w:r w:rsidRPr="00021EA9">
        <w:rPr>
          <w:rFonts w:ascii="Arial" w:hAnsi="Arial" w:cs="Arial"/>
          <w:sz w:val="20"/>
          <w:szCs w:val="20"/>
        </w:rPr>
        <w:t>┤</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направить по почте</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r w:rsidRPr="00021EA9">
        <w:rPr>
          <w:rFonts w:ascii="Arial" w:hAnsi="Arial" w:cs="Arial"/>
          <w:sz w:val="20"/>
          <w:szCs w:val="20"/>
        </w:rPr>
        <w:t>├</w:t>
      </w:r>
      <w:r w:rsidRPr="00021EA9">
        <w:rPr>
          <w:rFonts w:ascii="Calibri" w:hAnsi="Calibri" w:cs="Calibri"/>
          <w:sz w:val="20"/>
          <w:szCs w:val="20"/>
        </w:rPr>
        <w:t>───</w:t>
      </w:r>
      <w:r w:rsidRPr="00021EA9">
        <w:rPr>
          <w:rFonts w:ascii="Arial" w:hAnsi="Arial" w:cs="Arial"/>
          <w:sz w:val="20"/>
          <w:szCs w:val="20"/>
        </w:rPr>
        <w:t>┤</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направить в электронной форме в личный кабинет на ПГУ ЛО/ЕПГУ</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___________________________    __________________      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(наименование </w:t>
      </w:r>
      <w:proofErr w:type="gramStart"/>
      <w:r w:rsidRPr="00021EA9">
        <w:rPr>
          <w:rFonts w:ascii="Courier New" w:hAnsi="Courier New" w:cs="Courier New"/>
          <w:sz w:val="20"/>
          <w:szCs w:val="20"/>
        </w:rPr>
        <w:t xml:space="preserve">должности)   </w:t>
      </w:r>
      <w:proofErr w:type="gramEnd"/>
      <w:r w:rsidRPr="00021EA9">
        <w:rPr>
          <w:rFonts w:ascii="Courier New" w:hAnsi="Courier New" w:cs="Courier New"/>
          <w:sz w:val="20"/>
          <w:szCs w:val="20"/>
        </w:rPr>
        <w:t xml:space="preserve">       (подпись)                  (ФИО)</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___ __________ 20___</w:t>
      </w:r>
    </w:p>
    <w:p w:rsidR="00021EA9" w:rsidRPr="00021EA9" w:rsidRDefault="00021EA9" w:rsidP="00021EA9">
      <w:pPr>
        <w:widowControl w:val="0"/>
        <w:autoSpaceDE w:val="0"/>
        <w:autoSpaceDN w:val="0"/>
        <w:ind w:firstLine="709"/>
        <w:jc w:val="both"/>
        <w:rPr>
          <w:sz w:val="28"/>
          <w:szCs w:val="28"/>
        </w:rPr>
        <w:sectPr w:rsidR="00021EA9" w:rsidRPr="00021EA9" w:rsidSect="0039137D">
          <w:headerReference w:type="default" r:id="rId23"/>
          <w:pgSz w:w="11906" w:h="16838"/>
          <w:pgMar w:top="1134" w:right="850" w:bottom="1134" w:left="1134" w:header="708" w:footer="708" w:gutter="0"/>
          <w:cols w:space="708"/>
          <w:titlePg/>
          <w:docGrid w:linePitch="360"/>
        </w:sectPr>
      </w:pP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right"/>
        <w:rPr>
          <w:sz w:val="28"/>
          <w:szCs w:val="28"/>
        </w:rPr>
      </w:pPr>
      <w:bookmarkStart w:id="11" w:name="P548"/>
      <w:bookmarkEnd w:id="11"/>
      <w:r w:rsidRPr="00021EA9">
        <w:rPr>
          <w:sz w:val="28"/>
          <w:szCs w:val="28"/>
        </w:rPr>
        <w:t>Приложение 2</w:t>
      </w:r>
    </w:p>
    <w:p w:rsidR="00021EA9" w:rsidRPr="00021EA9" w:rsidRDefault="00021EA9" w:rsidP="00021EA9">
      <w:pPr>
        <w:widowControl w:val="0"/>
        <w:autoSpaceDE w:val="0"/>
        <w:autoSpaceDN w:val="0"/>
        <w:jc w:val="right"/>
        <w:rPr>
          <w:sz w:val="28"/>
          <w:szCs w:val="28"/>
        </w:rPr>
      </w:pPr>
      <w:r w:rsidRPr="00021EA9">
        <w:rPr>
          <w:sz w:val="28"/>
          <w:szCs w:val="28"/>
        </w:rPr>
        <w:t>к Административному регламенту</w:t>
      </w:r>
    </w:p>
    <w:p w:rsidR="00021EA9" w:rsidRPr="00021EA9" w:rsidRDefault="00021EA9" w:rsidP="00021EA9">
      <w:pPr>
        <w:rPr>
          <w:rFonts w:eastAsia="Calibri"/>
          <w:lang w:eastAsia="en-US"/>
        </w:rPr>
      </w:pP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РЕШЕНИЕ</w:t>
      </w: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(распоряжение и т.д.)</w:t>
      </w:r>
    </w:p>
    <w:p w:rsidR="00021EA9" w:rsidRPr="00021EA9" w:rsidRDefault="00021EA9" w:rsidP="00021EA9">
      <w:pPr>
        <w:rPr>
          <w:rFonts w:eastAsia="Calibri"/>
          <w:lang w:eastAsia="en-US"/>
        </w:rPr>
      </w:pPr>
    </w:p>
    <w:p w:rsidR="00021EA9" w:rsidRPr="00021EA9" w:rsidRDefault="00021EA9" w:rsidP="00021EA9">
      <w:pPr>
        <w:jc w:val="both"/>
        <w:rPr>
          <w:rFonts w:eastAsia="Calibri"/>
          <w:lang w:eastAsia="en-US"/>
        </w:rPr>
      </w:pPr>
      <w:r w:rsidRPr="00021EA9">
        <w:rPr>
          <w:rFonts w:eastAsia="Calibri"/>
          <w:lang w:eastAsia="en-US"/>
        </w:rPr>
        <w:t>____________________</w:t>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t>№ ________</w:t>
      </w:r>
    </w:p>
    <w:p w:rsidR="00021EA9" w:rsidRPr="00021EA9" w:rsidRDefault="00021EA9" w:rsidP="00021EA9">
      <w:pPr>
        <w:rPr>
          <w:rFonts w:eastAsia="Calibri"/>
          <w:lang w:eastAsia="en-US"/>
        </w:rPr>
      </w:pPr>
    </w:p>
    <w:p w:rsidR="00021EA9" w:rsidRPr="00021EA9" w:rsidRDefault="00021EA9" w:rsidP="00021EA9">
      <w:pPr>
        <w:autoSpaceDE w:val="0"/>
        <w:autoSpaceDN w:val="0"/>
        <w:adjustRightInd w:val="0"/>
        <w:jc w:val="center"/>
        <w:rPr>
          <w:b/>
          <w:bCs/>
          <w:color w:val="000000"/>
          <w:sz w:val="26"/>
          <w:szCs w:val="26"/>
          <w:lang w:bidi="ru-RU"/>
        </w:rPr>
      </w:pPr>
      <w:r w:rsidRPr="00021EA9">
        <w:rPr>
          <w:rFonts w:eastAsia="Calibri"/>
          <w:b/>
          <w:sz w:val="26"/>
          <w:szCs w:val="26"/>
          <w:lang w:eastAsia="en-US"/>
        </w:rPr>
        <w:t>Об утверждении схемы расположения земельного участка</w:t>
      </w:r>
      <w:r w:rsidRPr="00021EA9">
        <w:rPr>
          <w:b/>
          <w:bCs/>
          <w:color w:val="000000"/>
          <w:sz w:val="26"/>
          <w:szCs w:val="26"/>
          <w:lang w:bidi="ru-RU"/>
        </w:rPr>
        <w:t xml:space="preserve"> </w:t>
      </w:r>
    </w:p>
    <w:p w:rsidR="00021EA9" w:rsidRPr="00021EA9" w:rsidRDefault="00021EA9" w:rsidP="00021EA9">
      <w:pPr>
        <w:autoSpaceDE w:val="0"/>
        <w:autoSpaceDN w:val="0"/>
        <w:adjustRightInd w:val="0"/>
        <w:jc w:val="center"/>
        <w:rPr>
          <w:b/>
          <w:sz w:val="26"/>
          <w:szCs w:val="26"/>
        </w:rPr>
      </w:pPr>
      <w:r w:rsidRPr="00021EA9">
        <w:rPr>
          <w:b/>
          <w:bCs/>
          <w:color w:val="000000"/>
          <w:sz w:val="26"/>
          <w:szCs w:val="26"/>
          <w:lang w:bidi="ru-RU"/>
        </w:rPr>
        <w:t>на кадастровом плане территории</w:t>
      </w:r>
    </w:p>
    <w:p w:rsidR="00021EA9" w:rsidRPr="00021EA9" w:rsidRDefault="00021EA9" w:rsidP="00021EA9">
      <w:pPr>
        <w:autoSpaceDE w:val="0"/>
        <w:autoSpaceDN w:val="0"/>
        <w:adjustRightInd w:val="0"/>
        <w:ind w:left="7788"/>
        <w:jc w:val="right"/>
        <w:rPr>
          <w:sz w:val="26"/>
          <w:szCs w:val="26"/>
        </w:rPr>
      </w:pPr>
    </w:p>
    <w:p w:rsidR="00021EA9" w:rsidRPr="00021EA9" w:rsidRDefault="00021EA9" w:rsidP="00021EA9">
      <w:pPr>
        <w:widowControl w:val="0"/>
        <w:spacing w:after="540"/>
        <w:ind w:firstLine="420"/>
        <w:jc w:val="both"/>
        <w:rPr>
          <w:color w:val="000000"/>
          <w:sz w:val="26"/>
          <w:szCs w:val="26"/>
          <w:lang w:bidi="ru-RU"/>
        </w:rPr>
      </w:pPr>
      <w:r w:rsidRPr="00021EA9">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021EA9">
        <w:rPr>
          <w:color w:val="000000"/>
          <w:sz w:val="26"/>
          <w:szCs w:val="26"/>
          <w:lang w:bidi="ru-RU"/>
        </w:rPr>
        <w:t>квартале:_</w:t>
      </w:r>
      <w:proofErr w:type="gramEnd"/>
      <w:r w:rsidRPr="00021EA9">
        <w:rPr>
          <w:color w:val="000000"/>
          <w:sz w:val="26"/>
          <w:szCs w:val="26"/>
          <w:lang w:bidi="ru-RU"/>
        </w:rPr>
        <w:t>___________, руководствуясь статьей 11.10 Земельного кодекса Российской Федерации, в соответствии с __________________________,</w:t>
      </w:r>
    </w:p>
    <w:p w:rsidR="00021EA9" w:rsidRPr="00021EA9" w:rsidRDefault="00021EA9" w:rsidP="00021EA9">
      <w:pPr>
        <w:widowControl w:val="0"/>
        <w:spacing w:after="220" w:line="276" w:lineRule="auto"/>
        <w:ind w:left="4100"/>
        <w:rPr>
          <w:color w:val="000000"/>
          <w:sz w:val="26"/>
          <w:szCs w:val="26"/>
          <w:lang w:bidi="ru-RU"/>
        </w:rPr>
      </w:pPr>
      <w:r w:rsidRPr="00021EA9">
        <w:rPr>
          <w:color w:val="000000"/>
          <w:sz w:val="26"/>
          <w:szCs w:val="26"/>
          <w:lang w:bidi="ru-RU"/>
        </w:rPr>
        <w:t>ПРИНЯТО РЕШЕНИЕ:</w:t>
      </w:r>
    </w:p>
    <w:p w:rsidR="00021EA9" w:rsidRPr="00021EA9" w:rsidRDefault="00021EA9" w:rsidP="00021EA9">
      <w:pPr>
        <w:widowControl w:val="0"/>
        <w:numPr>
          <w:ilvl w:val="0"/>
          <w:numId w:val="29"/>
        </w:numPr>
        <w:tabs>
          <w:tab w:val="left" w:pos="1046"/>
        </w:tabs>
        <w:spacing w:after="200" w:line="276" w:lineRule="auto"/>
        <w:ind w:firstLine="567"/>
        <w:jc w:val="both"/>
        <w:rPr>
          <w:color w:val="000000"/>
          <w:sz w:val="26"/>
          <w:szCs w:val="26"/>
          <w:lang w:bidi="ru-RU"/>
        </w:rPr>
      </w:pPr>
      <w:r w:rsidRPr="00021EA9">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021EA9">
        <w:rPr>
          <w:color w:val="000000"/>
          <w:sz w:val="26"/>
          <w:szCs w:val="26"/>
          <w:lang w:bidi="ru-RU"/>
        </w:rPr>
        <w:t>ся</w:t>
      </w:r>
      <w:proofErr w:type="spellEnd"/>
      <w:r w:rsidRPr="00021EA9">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021EA9" w:rsidRPr="00021EA9" w:rsidRDefault="00021EA9" w:rsidP="00021EA9">
      <w:pPr>
        <w:widowControl w:val="0"/>
        <w:numPr>
          <w:ilvl w:val="0"/>
          <w:numId w:val="29"/>
        </w:numPr>
        <w:tabs>
          <w:tab w:val="left" w:pos="1046"/>
        </w:tabs>
        <w:spacing w:after="200" w:line="276" w:lineRule="auto"/>
        <w:ind w:firstLine="567"/>
        <w:jc w:val="both"/>
        <w:rPr>
          <w:color w:val="000000"/>
          <w:sz w:val="26"/>
          <w:szCs w:val="26"/>
          <w:lang w:bidi="ru-RU"/>
        </w:rPr>
      </w:pPr>
      <w:r w:rsidRPr="00021EA9">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21EA9" w:rsidRPr="00021EA9" w:rsidRDefault="00021EA9" w:rsidP="00021EA9">
      <w:pPr>
        <w:widowControl w:val="0"/>
        <w:numPr>
          <w:ilvl w:val="0"/>
          <w:numId w:val="29"/>
        </w:numPr>
        <w:tabs>
          <w:tab w:val="left" w:pos="993"/>
        </w:tabs>
        <w:spacing w:line="276" w:lineRule="auto"/>
        <w:ind w:firstLine="567"/>
        <w:jc w:val="both"/>
        <w:rPr>
          <w:color w:val="000000"/>
          <w:sz w:val="26"/>
          <w:szCs w:val="26"/>
          <w:lang w:bidi="ru-RU"/>
        </w:rPr>
      </w:pPr>
      <w:r w:rsidRPr="00021EA9">
        <w:rPr>
          <w:color w:val="000000"/>
          <w:sz w:val="26"/>
          <w:szCs w:val="26"/>
          <w:lang w:bidi="ru-RU"/>
        </w:rPr>
        <w:t>Срок действия настоящ</w:t>
      </w:r>
      <w:r>
        <w:rPr>
          <w:color w:val="000000"/>
          <w:sz w:val="26"/>
          <w:szCs w:val="26"/>
          <w:lang w:bidi="ru-RU"/>
        </w:rPr>
        <w:t>его решения составляет два года</w:t>
      </w:r>
    </w:p>
    <w:p w:rsidR="00021EA9" w:rsidRDefault="00021EA9" w:rsidP="00021EA9">
      <w:pPr>
        <w:autoSpaceDE w:val="0"/>
        <w:autoSpaceDN w:val="0"/>
        <w:adjustRightInd w:val="0"/>
        <w:rPr>
          <w:sz w:val="26"/>
          <w:szCs w:val="26"/>
        </w:rPr>
      </w:pPr>
    </w:p>
    <w:p w:rsidR="00021EA9" w:rsidRPr="00021EA9" w:rsidRDefault="00021EA9" w:rsidP="00021EA9">
      <w:pPr>
        <w:autoSpaceDE w:val="0"/>
        <w:autoSpaceDN w:val="0"/>
        <w:adjustRightInd w:val="0"/>
      </w:pPr>
      <w:r w:rsidRPr="00021EA9">
        <w:rPr>
          <w:sz w:val="26"/>
          <w:szCs w:val="26"/>
        </w:rPr>
        <w:t>Глава Администрации</w:t>
      </w:r>
      <w:r w:rsidRPr="00021EA9">
        <w:tab/>
      </w:r>
      <w:r w:rsidRPr="00021EA9">
        <w:tab/>
      </w:r>
      <w:r w:rsidRPr="00021EA9">
        <w:tab/>
      </w:r>
      <w:r w:rsidRPr="00021EA9">
        <w:tab/>
        <w:t xml:space="preserve"> </w:t>
      </w:r>
      <w:r w:rsidRPr="00021EA9">
        <w:tab/>
        <w:t xml:space="preserve">   </w:t>
      </w:r>
      <w:r w:rsidRPr="00021EA9">
        <w:tab/>
      </w:r>
      <w:r w:rsidRPr="00021EA9">
        <w:tab/>
      </w:r>
      <w:r w:rsidRPr="00021EA9">
        <w:tab/>
        <w:t>_________________</w:t>
      </w:r>
    </w:p>
    <w:p w:rsidR="00021EA9" w:rsidRPr="00021EA9" w:rsidRDefault="00021EA9" w:rsidP="00021EA9">
      <w:pPr>
        <w:widowControl w:val="0"/>
        <w:autoSpaceDE w:val="0"/>
        <w:autoSpaceDN w:val="0"/>
        <w:jc w:val="right"/>
        <w:rPr>
          <w:sz w:val="28"/>
          <w:szCs w:val="28"/>
        </w:rPr>
      </w:pPr>
    </w:p>
    <w:p w:rsidR="00021EA9" w:rsidRPr="00021EA9" w:rsidRDefault="00021EA9" w:rsidP="00021EA9">
      <w:pPr>
        <w:widowControl w:val="0"/>
        <w:autoSpaceDE w:val="0"/>
        <w:autoSpaceDN w:val="0"/>
        <w:jc w:val="right"/>
        <w:rPr>
          <w:sz w:val="28"/>
          <w:szCs w:val="28"/>
        </w:rPr>
      </w:pPr>
      <w:r w:rsidRPr="00021EA9">
        <w:rPr>
          <w:sz w:val="28"/>
          <w:szCs w:val="28"/>
        </w:rPr>
        <w:t>Приложение 3</w:t>
      </w:r>
    </w:p>
    <w:p w:rsidR="00021EA9" w:rsidRPr="00021EA9" w:rsidRDefault="00021EA9" w:rsidP="00021EA9">
      <w:pPr>
        <w:widowControl w:val="0"/>
        <w:autoSpaceDE w:val="0"/>
        <w:autoSpaceDN w:val="0"/>
        <w:jc w:val="right"/>
        <w:rPr>
          <w:sz w:val="28"/>
          <w:szCs w:val="28"/>
        </w:rPr>
      </w:pPr>
      <w:r w:rsidRPr="00021EA9">
        <w:rPr>
          <w:sz w:val="28"/>
          <w:szCs w:val="28"/>
        </w:rPr>
        <w:t>к Административному регламенту</w:t>
      </w:r>
    </w:p>
    <w:p w:rsidR="00021EA9" w:rsidRPr="00021EA9" w:rsidRDefault="00021EA9" w:rsidP="00021EA9">
      <w:pPr>
        <w:jc w:val="center"/>
        <w:rPr>
          <w:rFonts w:eastAsia="Calibri"/>
          <w:lang w:eastAsia="en-US"/>
        </w:rPr>
      </w:pP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РЕШЕНИЕ</w:t>
      </w: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(распоряжение и т.д.)</w:t>
      </w:r>
    </w:p>
    <w:p w:rsidR="00021EA9" w:rsidRPr="00021EA9" w:rsidRDefault="00021EA9" w:rsidP="00021EA9">
      <w:pPr>
        <w:rPr>
          <w:rFonts w:eastAsia="Calibri"/>
          <w:lang w:eastAsia="en-US"/>
        </w:rPr>
      </w:pPr>
    </w:p>
    <w:p w:rsidR="00021EA9" w:rsidRPr="00021EA9" w:rsidRDefault="00021EA9" w:rsidP="00021EA9">
      <w:pPr>
        <w:jc w:val="both"/>
        <w:rPr>
          <w:rFonts w:eastAsia="Calibri"/>
          <w:lang w:eastAsia="en-US"/>
        </w:rPr>
      </w:pPr>
      <w:r w:rsidRPr="00021EA9">
        <w:rPr>
          <w:rFonts w:eastAsia="Calibri"/>
          <w:lang w:eastAsia="en-US"/>
        </w:rPr>
        <w:t>____________________</w:t>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t xml:space="preserve">            № ________</w:t>
      </w:r>
    </w:p>
    <w:p w:rsidR="00021EA9" w:rsidRPr="00021EA9" w:rsidRDefault="00021EA9" w:rsidP="00021EA9">
      <w:pPr>
        <w:rPr>
          <w:rFonts w:eastAsia="Calibri"/>
          <w:lang w:eastAsia="en-US"/>
        </w:rPr>
      </w:pPr>
    </w:p>
    <w:p w:rsidR="00021EA9" w:rsidRPr="00021EA9" w:rsidRDefault="00021EA9" w:rsidP="00021EA9">
      <w:pPr>
        <w:autoSpaceDE w:val="0"/>
        <w:autoSpaceDN w:val="0"/>
        <w:adjustRightInd w:val="0"/>
        <w:jc w:val="center"/>
        <w:rPr>
          <w:rFonts w:eastAsia="Calibri"/>
          <w:b/>
          <w:sz w:val="26"/>
          <w:szCs w:val="26"/>
          <w:lang w:eastAsia="en-US"/>
        </w:rPr>
      </w:pPr>
      <w:bookmarkStart w:id="12" w:name="bookmark54"/>
      <w:r w:rsidRPr="00021EA9">
        <w:rPr>
          <w:rFonts w:eastAsia="Calibri"/>
          <w:b/>
          <w:sz w:val="26"/>
          <w:szCs w:val="26"/>
          <w:lang w:eastAsia="en-US"/>
        </w:rPr>
        <w:t xml:space="preserve">Согласие на заключение соглашения о перераспределении </w:t>
      </w:r>
    </w:p>
    <w:p w:rsidR="00021EA9" w:rsidRPr="00021EA9" w:rsidRDefault="00021EA9" w:rsidP="00021EA9">
      <w:pPr>
        <w:autoSpaceDE w:val="0"/>
        <w:autoSpaceDN w:val="0"/>
        <w:adjustRightInd w:val="0"/>
        <w:jc w:val="center"/>
        <w:rPr>
          <w:rFonts w:eastAsia="Calibri"/>
          <w:b/>
          <w:sz w:val="26"/>
          <w:szCs w:val="26"/>
          <w:lang w:eastAsia="en-US"/>
        </w:rPr>
      </w:pPr>
      <w:r w:rsidRPr="00021EA9">
        <w:rPr>
          <w:rFonts w:eastAsia="Calibri"/>
          <w:b/>
          <w:sz w:val="26"/>
          <w:szCs w:val="26"/>
          <w:lang w:eastAsia="en-US"/>
        </w:rPr>
        <w:lastRenderedPageBreak/>
        <w:t>земельных участков в соответствии с утвержденным проектом межевания территории</w:t>
      </w:r>
      <w:bookmarkEnd w:id="12"/>
    </w:p>
    <w:p w:rsidR="00021EA9" w:rsidRPr="00021EA9" w:rsidRDefault="00021EA9" w:rsidP="00021EA9">
      <w:pPr>
        <w:widowControl w:val="0"/>
        <w:spacing w:line="348" w:lineRule="auto"/>
        <w:ind w:firstLine="560"/>
        <w:jc w:val="both"/>
        <w:rPr>
          <w:sz w:val="26"/>
          <w:szCs w:val="26"/>
          <w:lang w:bidi="ru-RU"/>
        </w:rPr>
      </w:pPr>
    </w:p>
    <w:p w:rsidR="00021EA9" w:rsidRPr="00021EA9" w:rsidRDefault="00021EA9" w:rsidP="00021EA9">
      <w:pPr>
        <w:widowControl w:val="0"/>
        <w:spacing w:line="348" w:lineRule="auto"/>
        <w:ind w:firstLine="560"/>
        <w:jc w:val="both"/>
        <w:rPr>
          <w:sz w:val="26"/>
          <w:szCs w:val="26"/>
          <w:lang w:bidi="ru-RU"/>
        </w:rPr>
      </w:pPr>
      <w:r w:rsidRPr="00021EA9">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021EA9" w:rsidRPr="00021EA9" w:rsidRDefault="00021EA9" w:rsidP="00021EA9">
      <w:pPr>
        <w:widowControl w:val="0"/>
        <w:spacing w:line="350" w:lineRule="auto"/>
        <w:ind w:firstLine="560"/>
        <w:jc w:val="both"/>
        <w:rPr>
          <w:sz w:val="26"/>
          <w:szCs w:val="26"/>
          <w:lang w:bidi="ru-RU"/>
        </w:rPr>
      </w:pPr>
      <w:r w:rsidRPr="00021EA9">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21EA9" w:rsidRPr="00021EA9" w:rsidRDefault="00021EA9" w:rsidP="00021EA9">
      <w:pPr>
        <w:autoSpaceDE w:val="0"/>
        <w:autoSpaceDN w:val="0"/>
        <w:adjustRightInd w:val="0"/>
      </w:pPr>
    </w:p>
    <w:p w:rsidR="00021EA9" w:rsidRPr="00021EA9" w:rsidRDefault="00021EA9" w:rsidP="00021EA9">
      <w:pPr>
        <w:autoSpaceDE w:val="0"/>
        <w:autoSpaceDN w:val="0"/>
        <w:adjustRightInd w:val="0"/>
        <w:rPr>
          <w:sz w:val="26"/>
          <w:szCs w:val="26"/>
        </w:rPr>
      </w:pPr>
      <w:r w:rsidRPr="00021EA9">
        <w:rPr>
          <w:sz w:val="26"/>
          <w:szCs w:val="26"/>
        </w:rPr>
        <w:t>Глава Администрации</w:t>
      </w:r>
      <w:r w:rsidRPr="00021EA9">
        <w:rPr>
          <w:sz w:val="26"/>
          <w:szCs w:val="26"/>
        </w:rPr>
        <w:tab/>
      </w:r>
      <w:r w:rsidRPr="00021EA9">
        <w:rPr>
          <w:sz w:val="26"/>
          <w:szCs w:val="26"/>
        </w:rPr>
        <w:tab/>
      </w:r>
      <w:r w:rsidRPr="00021EA9">
        <w:rPr>
          <w:sz w:val="26"/>
          <w:szCs w:val="26"/>
        </w:rPr>
        <w:tab/>
      </w:r>
      <w:r w:rsidRPr="00021EA9">
        <w:rPr>
          <w:sz w:val="26"/>
          <w:szCs w:val="26"/>
        </w:rPr>
        <w:tab/>
        <w:t xml:space="preserve"> </w:t>
      </w:r>
      <w:r w:rsidRPr="00021EA9">
        <w:rPr>
          <w:sz w:val="26"/>
          <w:szCs w:val="26"/>
        </w:rPr>
        <w:tab/>
        <w:t xml:space="preserve">   </w:t>
      </w:r>
      <w:r w:rsidRPr="00021EA9">
        <w:rPr>
          <w:sz w:val="26"/>
          <w:szCs w:val="26"/>
        </w:rPr>
        <w:tab/>
      </w:r>
      <w:r w:rsidRPr="00021EA9">
        <w:rPr>
          <w:sz w:val="26"/>
          <w:szCs w:val="26"/>
        </w:rPr>
        <w:tab/>
        <w:t xml:space="preserve">        _________________</w:t>
      </w:r>
    </w:p>
    <w:p w:rsidR="00021EA9" w:rsidRPr="00021EA9" w:rsidRDefault="00021EA9" w:rsidP="00021EA9">
      <w:pPr>
        <w:widowControl w:val="0"/>
        <w:shd w:val="clear" w:color="auto" w:fill="FFFFFF"/>
        <w:autoSpaceDE w:val="0"/>
        <w:autoSpaceDN w:val="0"/>
        <w:adjustRightInd w:val="0"/>
        <w:jc w:val="center"/>
        <w:outlineLvl w:val="1"/>
        <w:rPr>
          <w:sz w:val="28"/>
          <w:szCs w:val="28"/>
        </w:rPr>
      </w:pPr>
    </w:p>
    <w:p w:rsidR="00021EA9" w:rsidRPr="00021EA9" w:rsidRDefault="00021EA9" w:rsidP="00021EA9">
      <w:pPr>
        <w:widowControl w:val="0"/>
        <w:shd w:val="clear" w:color="auto" w:fill="FFFFFF"/>
        <w:autoSpaceDE w:val="0"/>
        <w:autoSpaceDN w:val="0"/>
        <w:adjustRightInd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4</w:t>
      </w:r>
    </w:p>
    <w:p w:rsidR="00021EA9" w:rsidRPr="00021EA9" w:rsidRDefault="00021EA9" w:rsidP="00021EA9">
      <w:pPr>
        <w:widowControl w:val="0"/>
        <w:autoSpaceDE w:val="0"/>
        <w:autoSpaceDN w:val="0"/>
        <w:jc w:val="right"/>
        <w:outlineLvl w:val="1"/>
        <w:rPr>
          <w:sz w:val="28"/>
          <w:szCs w:val="28"/>
        </w:rPr>
      </w:pPr>
      <w:r w:rsidRPr="00021EA9">
        <w:rPr>
          <w:sz w:val="28"/>
          <w:szCs w:val="28"/>
        </w:rPr>
        <w:t>к административному регламенту</w:t>
      </w:r>
    </w:p>
    <w:p w:rsidR="00021EA9" w:rsidRPr="00021EA9" w:rsidRDefault="00021EA9" w:rsidP="00021EA9">
      <w:pPr>
        <w:widowControl w:val="0"/>
        <w:shd w:val="clear" w:color="auto" w:fill="FFFFFF"/>
        <w:autoSpaceDE w:val="0"/>
        <w:autoSpaceDN w:val="0"/>
        <w:adjustRightInd w:val="0"/>
        <w:jc w:val="right"/>
        <w:outlineLvl w:val="1"/>
        <w:rPr>
          <w:sz w:val="28"/>
          <w:szCs w:val="28"/>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r w:rsidRPr="00021EA9">
        <w:rPr>
          <w:sz w:val="26"/>
          <w:szCs w:val="26"/>
        </w:rPr>
        <w:t>Кому: ___________________________</w:t>
      </w:r>
    </w:p>
    <w:p w:rsidR="00021EA9" w:rsidRPr="00021EA9" w:rsidRDefault="00021EA9" w:rsidP="00021EA9">
      <w:pPr>
        <w:widowControl w:val="0"/>
        <w:autoSpaceDE w:val="0"/>
        <w:autoSpaceDN w:val="0"/>
        <w:ind w:left="4248" w:firstLine="708"/>
        <w:jc w:val="center"/>
        <w:outlineLvl w:val="1"/>
        <w:rPr>
          <w:sz w:val="26"/>
          <w:szCs w:val="26"/>
        </w:rPr>
      </w:pPr>
      <w:r w:rsidRPr="00021EA9">
        <w:rPr>
          <w:sz w:val="26"/>
          <w:szCs w:val="26"/>
        </w:rPr>
        <w:t xml:space="preserve">         </w:t>
      </w:r>
      <w:proofErr w:type="gramStart"/>
      <w:r w:rsidRPr="00021EA9">
        <w:rPr>
          <w:sz w:val="26"/>
          <w:szCs w:val="26"/>
        </w:rPr>
        <w:t>адрес:_</w:t>
      </w:r>
      <w:proofErr w:type="gramEnd"/>
      <w:r w:rsidRPr="00021EA9">
        <w:rPr>
          <w:sz w:val="26"/>
          <w:szCs w:val="26"/>
        </w:rPr>
        <w:t>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ИНН ____________________________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Представитель: 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Контактные данные заявителя (представителя):</w:t>
      </w:r>
    </w:p>
    <w:p w:rsidR="00021EA9" w:rsidRPr="00021EA9" w:rsidRDefault="00021EA9" w:rsidP="00021EA9">
      <w:pPr>
        <w:widowControl w:val="0"/>
        <w:autoSpaceDE w:val="0"/>
        <w:autoSpaceDN w:val="0"/>
        <w:jc w:val="right"/>
        <w:outlineLvl w:val="1"/>
        <w:rPr>
          <w:sz w:val="26"/>
          <w:szCs w:val="26"/>
        </w:rPr>
      </w:pPr>
      <w:r w:rsidRPr="00021EA9">
        <w:rPr>
          <w:sz w:val="26"/>
          <w:szCs w:val="26"/>
        </w:rPr>
        <w:t>Тел.: ____________________________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Эл. почта: ________________________</w:t>
      </w:r>
    </w:p>
    <w:p w:rsidR="00021EA9" w:rsidRPr="00021EA9" w:rsidRDefault="00021EA9" w:rsidP="00021EA9">
      <w:pPr>
        <w:widowControl w:val="0"/>
        <w:autoSpaceDE w:val="0"/>
        <w:autoSpaceDN w:val="0"/>
        <w:jc w:val="center"/>
        <w:outlineLvl w:val="1"/>
        <w:rPr>
          <w:sz w:val="26"/>
          <w:szCs w:val="26"/>
        </w:rPr>
      </w:pPr>
    </w:p>
    <w:p w:rsidR="00021EA9" w:rsidRPr="00021EA9" w:rsidRDefault="00021EA9" w:rsidP="00021EA9">
      <w:pPr>
        <w:widowControl w:val="0"/>
        <w:autoSpaceDE w:val="0"/>
        <w:autoSpaceDN w:val="0"/>
        <w:jc w:val="center"/>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РЕШЕНИЕ</w:t>
      </w:r>
    </w:p>
    <w:p w:rsidR="00021EA9" w:rsidRPr="00021EA9" w:rsidRDefault="00021EA9" w:rsidP="00021EA9">
      <w:pPr>
        <w:widowControl w:val="0"/>
        <w:autoSpaceDE w:val="0"/>
        <w:autoSpaceDN w:val="0"/>
        <w:jc w:val="center"/>
        <w:outlineLvl w:val="1"/>
        <w:rPr>
          <w:sz w:val="26"/>
          <w:szCs w:val="26"/>
        </w:rPr>
      </w:pPr>
      <w:r w:rsidRPr="00021EA9">
        <w:rPr>
          <w:sz w:val="26"/>
          <w:szCs w:val="26"/>
        </w:rPr>
        <w:t xml:space="preserve">о возврате заявления и документов </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 _______________ от ______________</w:t>
      </w:r>
    </w:p>
    <w:p w:rsidR="00021EA9" w:rsidRPr="00021EA9" w:rsidRDefault="00021EA9" w:rsidP="00021EA9">
      <w:pPr>
        <w:widowControl w:val="0"/>
        <w:autoSpaceDE w:val="0"/>
        <w:autoSpaceDN w:val="0"/>
        <w:jc w:val="center"/>
        <w:outlineLvl w:val="1"/>
        <w:rPr>
          <w:i/>
          <w:iCs/>
          <w:sz w:val="26"/>
          <w:szCs w:val="26"/>
        </w:rPr>
      </w:pPr>
      <w:r w:rsidRPr="00021EA9">
        <w:rPr>
          <w:i/>
          <w:iCs/>
          <w:sz w:val="26"/>
          <w:szCs w:val="26"/>
        </w:rPr>
        <w:lastRenderedPageBreak/>
        <w:t>(номер и дата решения)</w:t>
      </w:r>
    </w:p>
    <w:p w:rsidR="00021EA9" w:rsidRPr="00021EA9" w:rsidRDefault="00021EA9" w:rsidP="00021EA9">
      <w:pPr>
        <w:widowControl w:val="0"/>
        <w:autoSpaceDE w:val="0"/>
        <w:autoSpaceDN w:val="0"/>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021EA9">
        <w:rPr>
          <w:sz w:val="26"/>
          <w:szCs w:val="26"/>
        </w:rPr>
        <w:t>основаниям:_</w:t>
      </w:r>
      <w:proofErr w:type="gramEnd"/>
      <w:r w:rsidRPr="00021EA9">
        <w:rPr>
          <w:sz w:val="26"/>
          <w:szCs w:val="26"/>
        </w:rPr>
        <w:t>____________________________________________________________________________________________________________________________________________</w:t>
      </w:r>
    </w:p>
    <w:p w:rsidR="00021EA9" w:rsidRPr="00021EA9" w:rsidRDefault="00021EA9" w:rsidP="00021EA9">
      <w:pPr>
        <w:widowControl w:val="0"/>
        <w:autoSpaceDE w:val="0"/>
        <w:autoSpaceDN w:val="0"/>
        <w:jc w:val="both"/>
        <w:outlineLvl w:val="1"/>
        <w:rPr>
          <w:sz w:val="26"/>
          <w:szCs w:val="26"/>
        </w:rPr>
      </w:pPr>
      <w:r w:rsidRPr="00021EA9">
        <w:rPr>
          <w:sz w:val="26"/>
          <w:szCs w:val="26"/>
        </w:rPr>
        <w:t>(</w:t>
      </w:r>
      <w:r w:rsidRPr="00021EA9">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021EA9">
        <w:rPr>
          <w:sz w:val="26"/>
          <w:szCs w:val="26"/>
        </w:rPr>
        <w:t>)</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21EA9" w:rsidRPr="00021EA9" w:rsidRDefault="00021EA9" w:rsidP="00021EA9">
      <w:pPr>
        <w:widowControl w:val="0"/>
        <w:autoSpaceDE w:val="0"/>
        <w:autoSpaceDN w:val="0"/>
        <w:outlineLvl w:val="1"/>
        <w:rPr>
          <w:sz w:val="26"/>
          <w:szCs w:val="26"/>
        </w:rPr>
      </w:pPr>
    </w:p>
    <w:p w:rsidR="00021EA9" w:rsidRPr="00021EA9" w:rsidRDefault="00021EA9" w:rsidP="00021EA9">
      <w:pPr>
        <w:autoSpaceDE w:val="0"/>
        <w:autoSpaceDN w:val="0"/>
        <w:adjustRightInd w:val="0"/>
        <w:rPr>
          <w:sz w:val="26"/>
          <w:szCs w:val="26"/>
        </w:rPr>
      </w:pPr>
      <w:r w:rsidRPr="00021EA9">
        <w:rPr>
          <w:rFonts w:eastAsia="Calibri"/>
          <w:sz w:val="26"/>
          <w:szCs w:val="26"/>
          <w:lang w:eastAsia="en-US"/>
        </w:rPr>
        <w:t xml:space="preserve">Глава Администрации    </w:t>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t xml:space="preserve">     _________________</w:t>
      </w:r>
    </w:p>
    <w:p w:rsidR="00021EA9" w:rsidRPr="00021EA9" w:rsidRDefault="00021EA9" w:rsidP="00021EA9">
      <w:pPr>
        <w:widowControl w:val="0"/>
        <w:shd w:val="clear" w:color="auto" w:fill="FFFFFF"/>
        <w:autoSpaceDE w:val="0"/>
        <w:autoSpaceDN w:val="0"/>
        <w:adjustRightInd w:val="0"/>
        <w:outlineLvl w:val="1"/>
        <w:rPr>
          <w:sz w:val="28"/>
          <w:szCs w:val="28"/>
        </w:rPr>
      </w:pPr>
    </w:p>
    <w:p w:rsidR="00021EA9" w:rsidRPr="00021EA9" w:rsidRDefault="00021EA9" w:rsidP="00021EA9">
      <w:pPr>
        <w:widowControl w:val="0"/>
        <w:shd w:val="clear" w:color="auto" w:fill="FFFFFF"/>
        <w:autoSpaceDE w:val="0"/>
        <w:autoSpaceDN w:val="0"/>
        <w:adjustRightInd w:val="0"/>
        <w:jc w:val="right"/>
        <w:outlineLvl w:val="1"/>
        <w:rPr>
          <w:sz w:val="28"/>
          <w:szCs w:val="28"/>
        </w:rPr>
      </w:pPr>
      <w:r w:rsidRPr="00021EA9">
        <w:rPr>
          <w:sz w:val="28"/>
          <w:szCs w:val="28"/>
        </w:rPr>
        <w:t>Приложение 5</w:t>
      </w:r>
    </w:p>
    <w:p w:rsidR="00021EA9" w:rsidRPr="00021EA9" w:rsidRDefault="00021EA9" w:rsidP="00021EA9">
      <w:pPr>
        <w:widowControl w:val="0"/>
        <w:shd w:val="clear" w:color="auto" w:fill="FFFFFF"/>
        <w:autoSpaceDE w:val="0"/>
        <w:autoSpaceDN w:val="0"/>
        <w:adjustRightInd w:val="0"/>
        <w:jc w:val="right"/>
        <w:outlineLvl w:val="1"/>
        <w:rPr>
          <w:sz w:val="28"/>
          <w:szCs w:val="28"/>
        </w:rPr>
      </w:pPr>
      <w:r w:rsidRPr="00021EA9">
        <w:rPr>
          <w:sz w:val="28"/>
          <w:szCs w:val="28"/>
        </w:rPr>
        <w:t>к административному регламенту</w:t>
      </w:r>
    </w:p>
    <w:p w:rsidR="00021EA9" w:rsidRPr="00021EA9" w:rsidRDefault="00021EA9" w:rsidP="00021EA9">
      <w:pPr>
        <w:widowControl w:val="0"/>
        <w:shd w:val="clear" w:color="auto" w:fill="FFFFFF"/>
        <w:autoSpaceDE w:val="0"/>
        <w:autoSpaceDN w:val="0"/>
        <w:adjustRightInd w:val="0"/>
        <w:jc w:val="right"/>
        <w:outlineLvl w:val="1"/>
      </w:pPr>
    </w:p>
    <w:p w:rsidR="00021EA9" w:rsidRPr="00021EA9" w:rsidRDefault="00021EA9" w:rsidP="00021EA9">
      <w:pPr>
        <w:widowControl w:val="0"/>
        <w:autoSpaceDE w:val="0"/>
        <w:autoSpaceDN w:val="0"/>
        <w:jc w:val="right"/>
        <w:outlineLvl w:val="1"/>
        <w:rPr>
          <w:sz w:val="26"/>
          <w:szCs w:val="26"/>
        </w:rPr>
      </w:pPr>
      <w:r w:rsidRPr="00021EA9">
        <w:rPr>
          <w:sz w:val="26"/>
          <w:szCs w:val="26"/>
        </w:rPr>
        <w:t>Кому: ___________________________</w:t>
      </w:r>
    </w:p>
    <w:p w:rsidR="00021EA9" w:rsidRPr="00021EA9" w:rsidRDefault="00021EA9" w:rsidP="00021EA9">
      <w:pPr>
        <w:widowControl w:val="0"/>
        <w:autoSpaceDE w:val="0"/>
        <w:autoSpaceDN w:val="0"/>
        <w:ind w:left="4248" w:firstLine="708"/>
        <w:jc w:val="center"/>
        <w:outlineLvl w:val="1"/>
        <w:rPr>
          <w:sz w:val="26"/>
          <w:szCs w:val="26"/>
        </w:rPr>
      </w:pPr>
      <w:r w:rsidRPr="00021EA9">
        <w:rPr>
          <w:sz w:val="26"/>
          <w:szCs w:val="26"/>
        </w:rPr>
        <w:t xml:space="preserve">          </w:t>
      </w:r>
      <w:proofErr w:type="gramStart"/>
      <w:r w:rsidRPr="00021EA9">
        <w:rPr>
          <w:sz w:val="26"/>
          <w:szCs w:val="26"/>
        </w:rPr>
        <w:t>адрес:_</w:t>
      </w:r>
      <w:proofErr w:type="gramEnd"/>
      <w:r w:rsidRPr="00021EA9">
        <w:rPr>
          <w:sz w:val="26"/>
          <w:szCs w:val="26"/>
        </w:rPr>
        <w:t>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ИНН ____________________________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Представитель: 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Контактные данные заявителя (представителя):</w:t>
      </w:r>
    </w:p>
    <w:p w:rsidR="00021EA9" w:rsidRPr="00021EA9" w:rsidRDefault="00021EA9" w:rsidP="00021EA9">
      <w:pPr>
        <w:widowControl w:val="0"/>
        <w:autoSpaceDE w:val="0"/>
        <w:autoSpaceDN w:val="0"/>
        <w:jc w:val="right"/>
        <w:outlineLvl w:val="1"/>
        <w:rPr>
          <w:sz w:val="26"/>
          <w:szCs w:val="26"/>
        </w:rPr>
      </w:pPr>
      <w:r w:rsidRPr="00021EA9">
        <w:rPr>
          <w:sz w:val="26"/>
          <w:szCs w:val="26"/>
        </w:rPr>
        <w:t>Тел.: ____________________________</w:t>
      </w:r>
    </w:p>
    <w:p w:rsidR="00021EA9" w:rsidRPr="00021EA9" w:rsidRDefault="00021EA9" w:rsidP="00021EA9">
      <w:pPr>
        <w:widowControl w:val="0"/>
        <w:autoSpaceDE w:val="0"/>
        <w:autoSpaceDN w:val="0"/>
        <w:ind w:firstLine="708"/>
        <w:jc w:val="right"/>
        <w:outlineLvl w:val="1"/>
        <w:rPr>
          <w:sz w:val="26"/>
          <w:szCs w:val="26"/>
        </w:rPr>
      </w:pPr>
      <w:r w:rsidRPr="00021EA9">
        <w:rPr>
          <w:sz w:val="26"/>
          <w:szCs w:val="26"/>
        </w:rPr>
        <w:t>Эл. почта: ________________________</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РЕШЕНИЕ</w:t>
      </w:r>
    </w:p>
    <w:p w:rsidR="00021EA9" w:rsidRPr="00021EA9" w:rsidRDefault="00021EA9" w:rsidP="00021EA9">
      <w:pPr>
        <w:widowControl w:val="0"/>
        <w:autoSpaceDE w:val="0"/>
        <w:autoSpaceDN w:val="0"/>
        <w:jc w:val="center"/>
        <w:outlineLvl w:val="1"/>
        <w:rPr>
          <w:sz w:val="26"/>
          <w:szCs w:val="26"/>
        </w:rPr>
      </w:pPr>
      <w:r w:rsidRPr="00021EA9">
        <w:rPr>
          <w:sz w:val="26"/>
          <w:szCs w:val="26"/>
        </w:rPr>
        <w:t>об отказе в предоставлении муниципальной услуги</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 _______________ от ______________</w:t>
      </w:r>
    </w:p>
    <w:p w:rsidR="00021EA9" w:rsidRPr="00021EA9" w:rsidRDefault="00021EA9" w:rsidP="00021EA9">
      <w:pPr>
        <w:widowControl w:val="0"/>
        <w:autoSpaceDE w:val="0"/>
        <w:autoSpaceDN w:val="0"/>
        <w:jc w:val="center"/>
        <w:outlineLvl w:val="1"/>
        <w:rPr>
          <w:i/>
          <w:iCs/>
          <w:sz w:val="26"/>
          <w:szCs w:val="26"/>
        </w:rPr>
      </w:pPr>
      <w:r w:rsidRPr="00021EA9">
        <w:rPr>
          <w:i/>
          <w:iCs/>
          <w:sz w:val="26"/>
          <w:szCs w:val="26"/>
        </w:rPr>
        <w:t>(номер и дата решения)</w:t>
      </w:r>
    </w:p>
    <w:p w:rsidR="00021EA9" w:rsidRPr="00021EA9" w:rsidRDefault="00021EA9" w:rsidP="00021EA9">
      <w:pPr>
        <w:widowControl w:val="0"/>
        <w:autoSpaceDE w:val="0"/>
        <w:autoSpaceDN w:val="0"/>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021EA9">
        <w:rPr>
          <w:sz w:val="26"/>
          <w:szCs w:val="26"/>
        </w:rPr>
        <w:t>основаниям:_</w:t>
      </w:r>
      <w:proofErr w:type="gramEnd"/>
      <w:r w:rsidRPr="00021EA9">
        <w:rPr>
          <w:sz w:val="26"/>
          <w:szCs w:val="26"/>
        </w:rPr>
        <w:t>____________________________________________________________________________________________________________________________________________</w:t>
      </w:r>
      <w:r w:rsidRPr="00021EA9">
        <w:rPr>
          <w:sz w:val="26"/>
          <w:szCs w:val="26"/>
        </w:rPr>
        <w:lastRenderedPageBreak/>
        <w:t>____________________________________________________________________</w:t>
      </w:r>
    </w:p>
    <w:p w:rsidR="00021EA9" w:rsidRPr="00021EA9" w:rsidRDefault="00021EA9" w:rsidP="00021EA9">
      <w:pPr>
        <w:widowControl w:val="0"/>
        <w:autoSpaceDE w:val="0"/>
        <w:autoSpaceDN w:val="0"/>
        <w:jc w:val="both"/>
        <w:outlineLvl w:val="1"/>
        <w:rPr>
          <w:sz w:val="26"/>
          <w:szCs w:val="26"/>
        </w:rPr>
      </w:pPr>
      <w:r w:rsidRPr="00021EA9">
        <w:rPr>
          <w:sz w:val="26"/>
          <w:szCs w:val="26"/>
        </w:rPr>
        <w:t>(</w:t>
      </w:r>
      <w:r w:rsidRPr="00021EA9">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21EA9">
        <w:rPr>
          <w:sz w:val="26"/>
          <w:szCs w:val="26"/>
        </w:rPr>
        <w:t>)</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21EA9" w:rsidRPr="00021EA9" w:rsidRDefault="00021EA9" w:rsidP="00021EA9">
      <w:pPr>
        <w:widowControl w:val="0"/>
        <w:autoSpaceDE w:val="0"/>
        <w:autoSpaceDN w:val="0"/>
        <w:outlineLvl w:val="1"/>
        <w:rPr>
          <w:sz w:val="26"/>
          <w:szCs w:val="26"/>
        </w:rPr>
      </w:pPr>
    </w:p>
    <w:p w:rsidR="00021EA9" w:rsidRPr="00021EA9" w:rsidRDefault="00021EA9" w:rsidP="00021EA9">
      <w:pPr>
        <w:autoSpaceDE w:val="0"/>
        <w:autoSpaceDN w:val="0"/>
        <w:adjustRightInd w:val="0"/>
        <w:rPr>
          <w:sz w:val="26"/>
          <w:szCs w:val="26"/>
        </w:rPr>
      </w:pPr>
      <w:r w:rsidRPr="00021EA9">
        <w:rPr>
          <w:rFonts w:eastAsia="Calibri"/>
          <w:sz w:val="26"/>
          <w:szCs w:val="26"/>
          <w:lang w:eastAsia="en-US"/>
        </w:rPr>
        <w:t xml:space="preserve">Глава Администрации    </w:t>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t>_________________</w:t>
      </w:r>
    </w:p>
    <w:p w:rsidR="00021EA9" w:rsidRDefault="00021EA9" w:rsidP="00021EA9">
      <w:pPr>
        <w:widowControl w:val="0"/>
        <w:autoSpaceDE w:val="0"/>
        <w:autoSpaceDN w:val="0"/>
        <w:jc w:val="right"/>
        <w:rPr>
          <w:sz w:val="26"/>
          <w:szCs w:val="26"/>
        </w:rPr>
      </w:pPr>
      <w:r w:rsidRPr="00021EA9">
        <w:rPr>
          <w:sz w:val="26"/>
          <w:szCs w:val="26"/>
        </w:rPr>
        <w:tab/>
      </w:r>
    </w:p>
    <w:p w:rsidR="00021EA9" w:rsidRPr="00021EA9" w:rsidRDefault="00021EA9" w:rsidP="00021EA9">
      <w:pPr>
        <w:widowControl w:val="0"/>
        <w:autoSpaceDE w:val="0"/>
        <w:autoSpaceDN w:val="0"/>
        <w:jc w:val="right"/>
        <w:rPr>
          <w:sz w:val="26"/>
          <w:szCs w:val="26"/>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6</w:t>
      </w:r>
    </w:p>
    <w:p w:rsidR="00021EA9" w:rsidRPr="00021EA9" w:rsidRDefault="00021EA9" w:rsidP="00021EA9">
      <w:pPr>
        <w:widowControl w:val="0"/>
        <w:autoSpaceDE w:val="0"/>
        <w:autoSpaceDN w:val="0"/>
        <w:jc w:val="right"/>
        <w:outlineLvl w:val="1"/>
        <w:rPr>
          <w:sz w:val="28"/>
          <w:szCs w:val="28"/>
        </w:rPr>
      </w:pPr>
      <w:r w:rsidRPr="00021EA9">
        <w:rPr>
          <w:sz w:val="28"/>
          <w:szCs w:val="28"/>
        </w:rPr>
        <w:t>к административному регламенту</w:t>
      </w:r>
    </w:p>
    <w:p w:rsidR="00021EA9" w:rsidRPr="00021EA9" w:rsidRDefault="00021EA9" w:rsidP="00021EA9">
      <w:pPr>
        <w:widowControl w:val="0"/>
        <w:spacing w:line="259" w:lineRule="auto"/>
        <w:jc w:val="center"/>
        <w:rPr>
          <w:color w:val="000000"/>
          <w:sz w:val="26"/>
          <w:szCs w:val="26"/>
          <w:lang w:bidi="ru-RU"/>
        </w:rPr>
      </w:pPr>
    </w:p>
    <w:p w:rsidR="00021EA9" w:rsidRPr="00021EA9" w:rsidRDefault="00021EA9" w:rsidP="00021EA9">
      <w:pPr>
        <w:widowControl w:val="0"/>
        <w:spacing w:line="259" w:lineRule="auto"/>
        <w:jc w:val="center"/>
        <w:rPr>
          <w:color w:val="000000"/>
          <w:sz w:val="26"/>
          <w:szCs w:val="26"/>
          <w:lang w:bidi="ru-RU"/>
        </w:rPr>
      </w:pPr>
      <w:r w:rsidRPr="00021EA9">
        <w:rPr>
          <w:color w:val="000000"/>
          <w:sz w:val="26"/>
          <w:szCs w:val="26"/>
          <w:lang w:bidi="ru-RU"/>
        </w:rPr>
        <w:t xml:space="preserve">СОГЛАШЕНИЕ № _____ </w:t>
      </w:r>
    </w:p>
    <w:p w:rsidR="00021EA9" w:rsidRPr="00021EA9" w:rsidRDefault="00021EA9" w:rsidP="00021EA9">
      <w:pPr>
        <w:widowControl w:val="0"/>
        <w:spacing w:line="259" w:lineRule="auto"/>
        <w:jc w:val="center"/>
        <w:rPr>
          <w:color w:val="000000"/>
          <w:sz w:val="26"/>
          <w:szCs w:val="26"/>
          <w:lang w:bidi="ru-RU"/>
        </w:rPr>
      </w:pPr>
      <w:r w:rsidRPr="00021EA9">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spacing w:line="259" w:lineRule="auto"/>
        <w:jc w:val="center"/>
        <w:rPr>
          <w:color w:val="000000"/>
          <w:sz w:val="26"/>
          <w:szCs w:val="26"/>
          <w:lang w:bidi="ru-RU"/>
        </w:rPr>
      </w:pPr>
    </w:p>
    <w:p w:rsidR="00021EA9" w:rsidRPr="00021EA9" w:rsidRDefault="00021EA9" w:rsidP="00021EA9">
      <w:pPr>
        <w:widowControl w:val="0"/>
        <w:spacing w:line="259" w:lineRule="auto"/>
        <w:jc w:val="both"/>
        <w:rPr>
          <w:color w:val="000000"/>
          <w:sz w:val="26"/>
          <w:szCs w:val="26"/>
          <w:lang w:bidi="ru-RU"/>
        </w:rPr>
      </w:pPr>
      <w:r w:rsidRPr="00021EA9">
        <w:rPr>
          <w:color w:val="000000"/>
          <w:sz w:val="26"/>
          <w:szCs w:val="26"/>
          <w:lang w:bidi="ru-RU"/>
        </w:rPr>
        <w:t>______________ г.</w:t>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t xml:space="preserve">   г. ________________</w:t>
      </w:r>
    </w:p>
    <w:p w:rsidR="00021EA9" w:rsidRPr="00021EA9" w:rsidRDefault="00021EA9" w:rsidP="00021EA9">
      <w:pPr>
        <w:widowControl w:val="0"/>
        <w:spacing w:line="259" w:lineRule="auto"/>
        <w:jc w:val="center"/>
        <w:rPr>
          <w:color w:val="000000"/>
          <w:sz w:val="26"/>
          <w:szCs w:val="26"/>
          <w:lang w:bidi="ru-RU"/>
        </w:rPr>
      </w:pPr>
    </w:p>
    <w:p w:rsidR="00021EA9" w:rsidRPr="00021EA9" w:rsidRDefault="00021EA9" w:rsidP="00021EA9">
      <w:pPr>
        <w:widowControl w:val="0"/>
        <w:spacing w:line="259" w:lineRule="auto"/>
        <w:rPr>
          <w:color w:val="000000"/>
          <w:sz w:val="26"/>
          <w:szCs w:val="26"/>
          <w:lang w:bidi="ru-RU"/>
        </w:rPr>
      </w:pPr>
    </w:p>
    <w:p w:rsidR="00021EA9" w:rsidRPr="00021EA9" w:rsidRDefault="00021EA9" w:rsidP="00021EA9">
      <w:pPr>
        <w:widowControl w:val="0"/>
        <w:spacing w:line="259" w:lineRule="auto"/>
        <w:rPr>
          <w:color w:val="000000"/>
          <w:sz w:val="26"/>
          <w:szCs w:val="26"/>
          <w:lang w:bidi="ru-RU"/>
        </w:rPr>
      </w:pPr>
      <w:r w:rsidRPr="00021EA9">
        <w:rPr>
          <w:color w:val="000000"/>
          <w:sz w:val="26"/>
          <w:szCs w:val="26"/>
          <w:lang w:bidi="ru-RU"/>
        </w:rPr>
        <w:t>___________________________________________________________________________ ,</w:t>
      </w:r>
    </w:p>
    <w:p w:rsidR="00021EA9" w:rsidRPr="00021EA9" w:rsidRDefault="00021EA9" w:rsidP="00021EA9">
      <w:pPr>
        <w:widowControl w:val="0"/>
        <w:spacing w:line="259" w:lineRule="auto"/>
        <w:jc w:val="center"/>
        <w:rPr>
          <w:i/>
          <w:color w:val="000000"/>
          <w:lang w:bidi="ru-RU"/>
        </w:rPr>
      </w:pPr>
      <w:r w:rsidRPr="00021EA9">
        <w:rPr>
          <w:i/>
          <w:color w:val="000000"/>
          <w:lang w:bidi="ru-RU"/>
        </w:rPr>
        <w:t>(наименование органа)</w:t>
      </w:r>
    </w:p>
    <w:p w:rsidR="00021EA9" w:rsidRPr="00021EA9" w:rsidRDefault="00021EA9" w:rsidP="00021EA9">
      <w:pPr>
        <w:widowControl w:val="0"/>
        <w:spacing w:line="259" w:lineRule="auto"/>
        <w:jc w:val="both"/>
        <w:rPr>
          <w:color w:val="000000"/>
          <w:sz w:val="26"/>
          <w:szCs w:val="26"/>
          <w:lang w:bidi="ru-RU"/>
        </w:rPr>
      </w:pPr>
      <w:r w:rsidRPr="00021EA9">
        <w:rPr>
          <w:color w:val="000000"/>
          <w:sz w:val="26"/>
          <w:szCs w:val="26"/>
          <w:lang w:bidi="ru-RU"/>
        </w:rPr>
        <w:t>в лице ____________________________________________________________________</w:t>
      </w:r>
      <w:proofErr w:type="gramStart"/>
      <w:r w:rsidRPr="00021EA9">
        <w:rPr>
          <w:color w:val="000000"/>
          <w:sz w:val="26"/>
          <w:szCs w:val="26"/>
          <w:lang w:bidi="ru-RU"/>
        </w:rPr>
        <w:t>_ ,</w:t>
      </w:r>
      <w:proofErr w:type="gramEnd"/>
    </w:p>
    <w:p w:rsidR="00021EA9" w:rsidRPr="00021EA9" w:rsidRDefault="00021EA9" w:rsidP="00021EA9">
      <w:pPr>
        <w:widowControl w:val="0"/>
        <w:spacing w:line="259" w:lineRule="auto"/>
        <w:jc w:val="center"/>
        <w:rPr>
          <w:i/>
          <w:color w:val="000000"/>
          <w:lang w:bidi="ru-RU"/>
        </w:rPr>
      </w:pPr>
      <w:r w:rsidRPr="00021EA9">
        <w:rPr>
          <w:i/>
          <w:color w:val="000000"/>
          <w:lang w:bidi="ru-RU"/>
        </w:rPr>
        <w:t>(указать уполномоченное лицо)</w:t>
      </w:r>
    </w:p>
    <w:p w:rsidR="00021EA9" w:rsidRPr="00021EA9" w:rsidRDefault="00021EA9" w:rsidP="00021EA9">
      <w:pPr>
        <w:widowControl w:val="0"/>
        <w:spacing w:line="259" w:lineRule="auto"/>
        <w:jc w:val="both"/>
        <w:rPr>
          <w:color w:val="000000"/>
          <w:sz w:val="26"/>
          <w:szCs w:val="26"/>
          <w:lang w:bidi="ru-RU"/>
        </w:rPr>
      </w:pPr>
      <w:r w:rsidRPr="00021EA9">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21EA9" w:rsidRPr="00021EA9" w:rsidRDefault="00021EA9" w:rsidP="00021EA9">
      <w:pPr>
        <w:widowControl w:val="0"/>
        <w:spacing w:line="259" w:lineRule="auto"/>
        <w:jc w:val="both"/>
        <w:rPr>
          <w:color w:val="000000"/>
          <w:sz w:val="26"/>
          <w:szCs w:val="26"/>
          <w:lang w:bidi="ru-RU"/>
        </w:rPr>
      </w:pPr>
    </w:p>
    <w:p w:rsidR="00021EA9" w:rsidRPr="00021EA9" w:rsidRDefault="00021EA9" w:rsidP="00021EA9">
      <w:pPr>
        <w:keepNext/>
        <w:keepLines/>
        <w:widowControl w:val="0"/>
        <w:numPr>
          <w:ilvl w:val="0"/>
          <w:numId w:val="30"/>
        </w:numPr>
        <w:tabs>
          <w:tab w:val="left" w:pos="313"/>
        </w:tabs>
        <w:spacing w:after="300" w:line="259" w:lineRule="auto"/>
        <w:jc w:val="center"/>
        <w:outlineLvl w:val="0"/>
        <w:rPr>
          <w:b/>
          <w:bCs/>
          <w:color w:val="000000"/>
          <w:sz w:val="26"/>
          <w:szCs w:val="26"/>
          <w:lang w:bidi="ru-RU"/>
        </w:rPr>
      </w:pPr>
      <w:bookmarkStart w:id="13" w:name="bookmark36"/>
      <w:r w:rsidRPr="00021EA9">
        <w:rPr>
          <w:b/>
          <w:bCs/>
          <w:color w:val="000000"/>
          <w:sz w:val="26"/>
          <w:szCs w:val="26"/>
          <w:lang w:bidi="ru-RU"/>
        </w:rPr>
        <w:t>Предмет Соглашения</w:t>
      </w:r>
      <w:bookmarkEnd w:id="13"/>
    </w:p>
    <w:p w:rsidR="00021EA9" w:rsidRPr="00021EA9" w:rsidRDefault="00021EA9" w:rsidP="00021EA9">
      <w:pPr>
        <w:widowControl w:val="0"/>
        <w:numPr>
          <w:ilvl w:val="1"/>
          <w:numId w:val="30"/>
        </w:numPr>
        <w:spacing w:after="200" w:line="259" w:lineRule="auto"/>
        <w:ind w:firstLine="720"/>
        <w:contextualSpacing/>
        <w:jc w:val="both"/>
        <w:rPr>
          <w:color w:val="000000"/>
          <w:sz w:val="26"/>
          <w:szCs w:val="26"/>
          <w:lang w:bidi="ru-RU"/>
        </w:rPr>
      </w:pPr>
      <w:r w:rsidRPr="00021EA9">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021EA9" w:rsidRPr="00021EA9" w:rsidRDefault="00021EA9" w:rsidP="00021EA9">
      <w:pPr>
        <w:widowControl w:val="0"/>
        <w:spacing w:after="180" w:line="259" w:lineRule="auto"/>
        <w:jc w:val="both"/>
        <w:rPr>
          <w:color w:val="000000"/>
          <w:sz w:val="26"/>
          <w:szCs w:val="26"/>
          <w:lang w:bidi="ru-RU"/>
        </w:rPr>
      </w:pPr>
      <w:r w:rsidRPr="00021EA9">
        <w:rPr>
          <w:color w:val="000000"/>
          <w:sz w:val="26"/>
          <w:szCs w:val="26"/>
          <w:lang w:bidi="ru-RU"/>
        </w:rPr>
        <w:t xml:space="preserve">участка (земельных участков), находящегося (находящихся) в муниципальной собственности (государственная собственность на который (которые) не разграничена): </w:t>
      </w:r>
      <w:r w:rsidRPr="00021EA9">
        <w:rPr>
          <w:color w:val="000000"/>
          <w:sz w:val="26"/>
          <w:szCs w:val="26"/>
          <w:lang w:bidi="ru-RU"/>
        </w:rPr>
        <w:lastRenderedPageBreak/>
        <w:t>____________________________________________________________________________</w:t>
      </w:r>
    </w:p>
    <w:p w:rsidR="00021EA9" w:rsidRPr="00021EA9" w:rsidRDefault="00021EA9" w:rsidP="00021EA9">
      <w:pPr>
        <w:widowControl w:val="0"/>
        <w:spacing w:after="180" w:line="259" w:lineRule="auto"/>
        <w:jc w:val="center"/>
        <w:rPr>
          <w:i/>
          <w:color w:val="000000"/>
          <w:lang w:bidi="ru-RU"/>
        </w:rPr>
      </w:pPr>
      <w:r w:rsidRPr="00021EA9">
        <w:rPr>
          <w:i/>
          <w:color w:val="000000"/>
          <w:lang w:bidi="ru-RU"/>
        </w:rPr>
        <w:t>(указывается кадастровый номер и площадь земельного участка (земельных участков).</w:t>
      </w:r>
    </w:p>
    <w:p w:rsidR="00021EA9" w:rsidRPr="00021EA9" w:rsidRDefault="00021EA9" w:rsidP="00021EA9">
      <w:pPr>
        <w:widowControl w:val="0"/>
        <w:numPr>
          <w:ilvl w:val="1"/>
          <w:numId w:val="30"/>
        </w:numPr>
        <w:tabs>
          <w:tab w:val="left" w:pos="1071"/>
        </w:tabs>
        <w:spacing w:after="180" w:line="259" w:lineRule="auto"/>
        <w:ind w:firstLine="709"/>
        <w:jc w:val="both"/>
        <w:rPr>
          <w:color w:val="000000"/>
          <w:sz w:val="26"/>
          <w:szCs w:val="26"/>
          <w:lang w:bidi="ru-RU"/>
        </w:rPr>
      </w:pPr>
      <w:r w:rsidRPr="00021EA9">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021EA9" w:rsidRPr="00021EA9" w:rsidRDefault="00021EA9" w:rsidP="00021EA9">
      <w:pPr>
        <w:widowControl w:val="0"/>
        <w:spacing w:line="259" w:lineRule="auto"/>
        <w:ind w:firstLine="560"/>
        <w:jc w:val="both"/>
        <w:rPr>
          <w:color w:val="000000"/>
          <w:sz w:val="26"/>
          <w:szCs w:val="26"/>
          <w:lang w:bidi="ru-RU"/>
        </w:rPr>
      </w:pPr>
      <w:r w:rsidRPr="00021EA9">
        <w:rPr>
          <w:color w:val="000000"/>
          <w:sz w:val="26"/>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021EA9">
        <w:rPr>
          <w:color w:val="191919"/>
          <w:sz w:val="26"/>
          <w:szCs w:val="26"/>
          <w:lang w:bidi="ru-RU"/>
        </w:rPr>
        <w:t xml:space="preserve"> _______ </w:t>
      </w:r>
      <w:r w:rsidRPr="00021EA9">
        <w:rPr>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021EA9" w:rsidRPr="00021EA9" w:rsidRDefault="00021EA9" w:rsidP="00021EA9">
      <w:pPr>
        <w:widowControl w:val="0"/>
        <w:spacing w:line="259" w:lineRule="auto"/>
        <w:ind w:firstLine="560"/>
        <w:jc w:val="both"/>
        <w:rPr>
          <w:color w:val="000000"/>
          <w:sz w:val="26"/>
          <w:szCs w:val="26"/>
          <w:lang w:bidi="ru-RU"/>
        </w:rPr>
      </w:pPr>
    </w:p>
    <w:p w:rsidR="00021EA9" w:rsidRPr="00021EA9" w:rsidRDefault="00021EA9" w:rsidP="00021EA9">
      <w:pPr>
        <w:widowControl w:val="0"/>
        <w:numPr>
          <w:ilvl w:val="1"/>
          <w:numId w:val="31"/>
        </w:numPr>
        <w:tabs>
          <w:tab w:val="left" w:pos="1097"/>
        </w:tabs>
        <w:spacing w:after="300" w:line="259" w:lineRule="auto"/>
        <w:ind w:firstLine="709"/>
        <w:jc w:val="both"/>
        <w:rPr>
          <w:color w:val="000000"/>
          <w:sz w:val="26"/>
          <w:szCs w:val="26"/>
          <w:lang w:bidi="ru-RU"/>
        </w:rPr>
      </w:pPr>
      <w:r w:rsidRPr="00021EA9">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21EA9" w:rsidRPr="00021EA9" w:rsidRDefault="00021EA9" w:rsidP="00021EA9">
      <w:pPr>
        <w:widowControl w:val="0"/>
        <w:numPr>
          <w:ilvl w:val="1"/>
          <w:numId w:val="31"/>
        </w:numPr>
        <w:tabs>
          <w:tab w:val="left" w:pos="1097"/>
        </w:tabs>
        <w:spacing w:after="300" w:line="259" w:lineRule="auto"/>
        <w:ind w:firstLine="709"/>
        <w:jc w:val="both"/>
        <w:rPr>
          <w:color w:val="000000"/>
          <w:sz w:val="26"/>
          <w:szCs w:val="26"/>
          <w:lang w:bidi="ru-RU"/>
        </w:rPr>
      </w:pPr>
      <w:r w:rsidRPr="00021EA9">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021EA9" w:rsidRPr="00021EA9" w:rsidRDefault="00021EA9" w:rsidP="00021EA9">
      <w:pPr>
        <w:keepNext/>
        <w:keepLines/>
        <w:widowControl w:val="0"/>
        <w:numPr>
          <w:ilvl w:val="0"/>
          <w:numId w:val="31"/>
        </w:numPr>
        <w:tabs>
          <w:tab w:val="left" w:pos="349"/>
        </w:tabs>
        <w:spacing w:after="300" w:line="262" w:lineRule="auto"/>
        <w:jc w:val="center"/>
        <w:outlineLvl w:val="0"/>
        <w:rPr>
          <w:b/>
          <w:bCs/>
          <w:color w:val="000000"/>
          <w:sz w:val="26"/>
          <w:szCs w:val="26"/>
          <w:lang w:bidi="ru-RU"/>
        </w:rPr>
      </w:pPr>
      <w:bookmarkStart w:id="14" w:name="bookmark38"/>
      <w:r w:rsidRPr="00021EA9">
        <w:rPr>
          <w:b/>
          <w:bCs/>
          <w:color w:val="000000"/>
          <w:sz w:val="26"/>
          <w:szCs w:val="26"/>
          <w:lang w:bidi="ru-RU"/>
        </w:rPr>
        <w:t>Размер платы за увеличение площади</w:t>
      </w:r>
      <w:bookmarkEnd w:id="14"/>
    </w:p>
    <w:p w:rsidR="00021EA9" w:rsidRPr="00021EA9" w:rsidRDefault="00021EA9" w:rsidP="00021EA9">
      <w:pPr>
        <w:widowControl w:val="0"/>
        <w:numPr>
          <w:ilvl w:val="1"/>
          <w:numId w:val="32"/>
        </w:numPr>
        <w:tabs>
          <w:tab w:val="left" w:pos="1097"/>
        </w:tabs>
        <w:spacing w:after="180" w:line="262" w:lineRule="auto"/>
        <w:ind w:firstLine="709"/>
        <w:jc w:val="both"/>
        <w:rPr>
          <w:color w:val="000000"/>
          <w:sz w:val="26"/>
          <w:szCs w:val="26"/>
          <w:lang w:bidi="ru-RU"/>
        </w:rPr>
      </w:pPr>
      <w:r w:rsidRPr="00021EA9">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021EA9">
        <w:rPr>
          <w:color w:val="191919"/>
          <w:sz w:val="26"/>
          <w:szCs w:val="26"/>
          <w:lang w:bidi="ru-RU"/>
        </w:rPr>
        <w:t xml:space="preserve"> ________________ </w:t>
      </w:r>
      <w:r w:rsidRPr="00021EA9">
        <w:rPr>
          <w:color w:val="000000"/>
          <w:sz w:val="26"/>
          <w:szCs w:val="26"/>
          <w:lang w:bidi="ru-RU"/>
        </w:rPr>
        <w:t>рублей (________миллиона ________ тысяч__________ рублей ___________</w:t>
      </w:r>
      <w:r w:rsidRPr="00021EA9">
        <w:rPr>
          <w:color w:val="191919"/>
          <w:sz w:val="26"/>
          <w:szCs w:val="26"/>
          <w:lang w:bidi="ru-RU"/>
        </w:rPr>
        <w:t xml:space="preserve"> </w:t>
      </w:r>
      <w:r w:rsidRPr="00021EA9">
        <w:rPr>
          <w:color w:val="000000"/>
          <w:sz w:val="26"/>
          <w:szCs w:val="26"/>
          <w:lang w:bidi="ru-RU"/>
        </w:rPr>
        <w:t xml:space="preserve">копейки) (согласно </w:t>
      </w:r>
      <w:proofErr w:type="gramStart"/>
      <w:r w:rsidRPr="00021EA9">
        <w:rPr>
          <w:color w:val="000000"/>
          <w:sz w:val="26"/>
          <w:szCs w:val="26"/>
          <w:lang w:bidi="ru-RU"/>
        </w:rPr>
        <w:t>расчету размера платы</w:t>
      </w:r>
      <w:proofErr w:type="gramEnd"/>
      <w:r w:rsidRPr="00021EA9">
        <w:rPr>
          <w:color w:val="000000"/>
          <w:sz w:val="26"/>
          <w:szCs w:val="26"/>
          <w:lang w:bidi="ru-RU"/>
        </w:rPr>
        <w:t xml:space="preserve"> за увеличение площади земельного участка, являющемуся неотъемлемым приложением к Соглашению).</w:t>
      </w:r>
    </w:p>
    <w:p w:rsidR="00021EA9" w:rsidRPr="00021EA9" w:rsidRDefault="00021EA9" w:rsidP="00021EA9">
      <w:pPr>
        <w:widowControl w:val="0"/>
        <w:numPr>
          <w:ilvl w:val="1"/>
          <w:numId w:val="32"/>
        </w:numPr>
        <w:tabs>
          <w:tab w:val="left" w:pos="1088"/>
        </w:tabs>
        <w:spacing w:after="300" w:line="262" w:lineRule="auto"/>
        <w:ind w:firstLine="709"/>
        <w:jc w:val="both"/>
        <w:rPr>
          <w:color w:val="000000"/>
          <w:sz w:val="26"/>
          <w:szCs w:val="26"/>
          <w:lang w:bidi="ru-RU"/>
        </w:rPr>
      </w:pPr>
      <w:r w:rsidRPr="00021EA9">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021EA9" w:rsidRPr="00021EA9" w:rsidRDefault="00021EA9" w:rsidP="00021EA9">
      <w:pPr>
        <w:keepNext/>
        <w:keepLines/>
        <w:widowControl w:val="0"/>
        <w:numPr>
          <w:ilvl w:val="0"/>
          <w:numId w:val="32"/>
        </w:numPr>
        <w:tabs>
          <w:tab w:val="left" w:pos="353"/>
        </w:tabs>
        <w:spacing w:after="300" w:line="262" w:lineRule="auto"/>
        <w:jc w:val="center"/>
        <w:outlineLvl w:val="0"/>
        <w:rPr>
          <w:b/>
          <w:bCs/>
          <w:color w:val="000000"/>
          <w:sz w:val="26"/>
          <w:szCs w:val="26"/>
          <w:lang w:bidi="ru-RU"/>
        </w:rPr>
      </w:pPr>
      <w:bookmarkStart w:id="15" w:name="bookmark40"/>
      <w:r w:rsidRPr="00021EA9">
        <w:rPr>
          <w:b/>
          <w:bCs/>
          <w:color w:val="000000"/>
          <w:sz w:val="26"/>
          <w:szCs w:val="26"/>
          <w:lang w:bidi="ru-RU"/>
        </w:rPr>
        <w:lastRenderedPageBreak/>
        <w:t>Особые условия использования Участка</w:t>
      </w:r>
      <w:bookmarkEnd w:id="15"/>
    </w:p>
    <w:p w:rsidR="00021EA9" w:rsidRPr="00021EA9" w:rsidRDefault="00021EA9" w:rsidP="00021EA9">
      <w:pPr>
        <w:widowControl w:val="0"/>
        <w:numPr>
          <w:ilvl w:val="1"/>
          <w:numId w:val="32"/>
        </w:numPr>
        <w:tabs>
          <w:tab w:val="left" w:pos="1090"/>
        </w:tabs>
        <w:spacing w:after="180" w:line="262" w:lineRule="auto"/>
        <w:ind w:firstLine="709"/>
        <w:jc w:val="both"/>
        <w:rPr>
          <w:color w:val="000000"/>
          <w:sz w:val="26"/>
          <w:szCs w:val="26"/>
          <w:lang w:bidi="ru-RU"/>
        </w:rPr>
      </w:pPr>
      <w:r w:rsidRPr="00021EA9">
        <w:rPr>
          <w:color w:val="000000"/>
          <w:sz w:val="26"/>
          <w:szCs w:val="26"/>
          <w:lang w:bidi="ru-RU"/>
        </w:rPr>
        <w:t>В отношении Участка установлены следующие ограничения и обременения:</w:t>
      </w:r>
    </w:p>
    <w:p w:rsidR="00021EA9" w:rsidRPr="00021EA9" w:rsidRDefault="00021EA9" w:rsidP="00021EA9">
      <w:pPr>
        <w:widowControl w:val="0"/>
        <w:spacing w:after="240" w:line="262" w:lineRule="auto"/>
        <w:ind w:firstLine="709"/>
        <w:jc w:val="both"/>
        <w:rPr>
          <w:color w:val="000000"/>
          <w:sz w:val="26"/>
          <w:szCs w:val="26"/>
          <w:lang w:bidi="ru-RU"/>
        </w:rPr>
      </w:pPr>
      <w:r w:rsidRPr="00021EA9">
        <w:rPr>
          <w:color w:val="000000"/>
          <w:sz w:val="26"/>
          <w:szCs w:val="26"/>
          <w:lang w:bidi="ru-RU"/>
        </w:rPr>
        <w:t>3.1.</w:t>
      </w:r>
      <w:proofErr w:type="gramStart"/>
      <w:r w:rsidRPr="00021EA9">
        <w:rPr>
          <w:color w:val="000000"/>
          <w:sz w:val="26"/>
          <w:szCs w:val="26"/>
          <w:lang w:bidi="ru-RU"/>
        </w:rPr>
        <w:t>1._</w:t>
      </w:r>
      <w:proofErr w:type="gramEnd"/>
      <w:r w:rsidRPr="00021EA9">
        <w:rPr>
          <w:color w:val="000000"/>
          <w:sz w:val="26"/>
          <w:szCs w:val="26"/>
          <w:lang w:bidi="ru-RU"/>
        </w:rPr>
        <w:t>_________________________________________________________________</w:t>
      </w:r>
    </w:p>
    <w:p w:rsidR="00021EA9" w:rsidRPr="00021EA9" w:rsidRDefault="00021EA9" w:rsidP="00021EA9">
      <w:pPr>
        <w:widowControl w:val="0"/>
        <w:spacing w:after="520"/>
        <w:ind w:firstLine="709"/>
        <w:jc w:val="both"/>
        <w:rPr>
          <w:color w:val="000000"/>
          <w:sz w:val="26"/>
          <w:szCs w:val="26"/>
          <w:lang w:bidi="ru-RU"/>
        </w:rPr>
      </w:pPr>
      <w:r w:rsidRPr="00021EA9">
        <w:rPr>
          <w:color w:val="000000"/>
          <w:sz w:val="26"/>
          <w:szCs w:val="26"/>
          <w:lang w:bidi="ru-RU"/>
        </w:rPr>
        <w:t>3.1.2. _________________________________________________________________</w:t>
      </w:r>
    </w:p>
    <w:p w:rsidR="00021EA9" w:rsidRPr="00021EA9" w:rsidRDefault="00021EA9" w:rsidP="00021EA9">
      <w:pPr>
        <w:widowControl w:val="0"/>
        <w:spacing w:after="520"/>
        <w:ind w:firstLine="709"/>
        <w:jc w:val="both"/>
        <w:rPr>
          <w:color w:val="000000"/>
          <w:sz w:val="26"/>
          <w:szCs w:val="26"/>
          <w:lang w:bidi="ru-RU"/>
        </w:rPr>
      </w:pPr>
      <w:r w:rsidRPr="00021EA9">
        <w:rPr>
          <w:color w:val="000000"/>
          <w:sz w:val="26"/>
          <w:szCs w:val="26"/>
          <w:lang w:bidi="ru-RU"/>
        </w:rPr>
        <w:t>3.1.3. _________________________________________________________________</w:t>
      </w:r>
    </w:p>
    <w:p w:rsidR="00021EA9" w:rsidRPr="00021EA9" w:rsidRDefault="00021EA9" w:rsidP="00021EA9">
      <w:pPr>
        <w:widowControl w:val="0"/>
        <w:numPr>
          <w:ilvl w:val="1"/>
          <w:numId w:val="32"/>
        </w:numPr>
        <w:tabs>
          <w:tab w:val="left" w:pos="1178"/>
        </w:tabs>
        <w:spacing w:after="300" w:line="262" w:lineRule="auto"/>
        <w:ind w:firstLine="709"/>
        <w:jc w:val="both"/>
        <w:rPr>
          <w:color w:val="000000"/>
          <w:sz w:val="26"/>
          <w:szCs w:val="26"/>
          <w:lang w:bidi="ru-RU"/>
        </w:rPr>
      </w:pPr>
      <w:r w:rsidRPr="00021EA9">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021EA9" w:rsidRPr="00021EA9" w:rsidRDefault="00021EA9" w:rsidP="00021EA9">
      <w:pPr>
        <w:keepNext/>
        <w:keepLines/>
        <w:widowControl w:val="0"/>
        <w:numPr>
          <w:ilvl w:val="0"/>
          <w:numId w:val="32"/>
        </w:numPr>
        <w:tabs>
          <w:tab w:val="left" w:pos="382"/>
        </w:tabs>
        <w:spacing w:after="200" w:line="259" w:lineRule="auto"/>
        <w:jc w:val="center"/>
        <w:outlineLvl w:val="0"/>
        <w:rPr>
          <w:b/>
          <w:bCs/>
          <w:color w:val="000000"/>
          <w:sz w:val="26"/>
          <w:szCs w:val="26"/>
          <w:lang w:bidi="ru-RU"/>
        </w:rPr>
      </w:pPr>
      <w:bookmarkStart w:id="16" w:name="bookmark42"/>
      <w:r w:rsidRPr="00021EA9">
        <w:rPr>
          <w:b/>
          <w:bCs/>
          <w:color w:val="000000"/>
          <w:sz w:val="26"/>
          <w:szCs w:val="26"/>
          <w:lang w:bidi="ru-RU"/>
        </w:rPr>
        <w:t>Обязанности Сторон</w:t>
      </w:r>
      <w:bookmarkEnd w:id="16"/>
    </w:p>
    <w:p w:rsidR="00021EA9" w:rsidRPr="00021EA9" w:rsidRDefault="00021EA9" w:rsidP="00021EA9">
      <w:pPr>
        <w:keepNext/>
        <w:keepLines/>
        <w:widowControl w:val="0"/>
        <w:tabs>
          <w:tab w:val="left" w:pos="382"/>
        </w:tabs>
        <w:spacing w:line="259" w:lineRule="auto"/>
        <w:outlineLvl w:val="0"/>
        <w:rPr>
          <w:b/>
          <w:bCs/>
          <w:color w:val="000000"/>
          <w:sz w:val="26"/>
          <w:szCs w:val="26"/>
          <w:lang w:bidi="ru-RU"/>
        </w:rPr>
      </w:pPr>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Сторона 1 обязуется:</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2"/>
          <w:numId w:val="32"/>
        </w:numPr>
        <w:tabs>
          <w:tab w:val="left" w:pos="1338"/>
        </w:tabs>
        <w:spacing w:after="200" w:line="259" w:lineRule="auto"/>
        <w:ind w:firstLine="709"/>
        <w:jc w:val="both"/>
        <w:rPr>
          <w:color w:val="000000"/>
          <w:sz w:val="26"/>
          <w:szCs w:val="26"/>
          <w:lang w:bidi="ru-RU"/>
        </w:rPr>
      </w:pPr>
      <w:r w:rsidRPr="00021EA9">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021EA9" w:rsidRPr="00021EA9" w:rsidRDefault="00021EA9" w:rsidP="00021EA9">
      <w:pPr>
        <w:widowControl w:val="0"/>
        <w:tabs>
          <w:tab w:val="left" w:pos="1338"/>
        </w:tabs>
        <w:spacing w:line="259" w:lineRule="auto"/>
        <w:ind w:left="709"/>
        <w:jc w:val="both"/>
        <w:rPr>
          <w:color w:val="000000"/>
          <w:sz w:val="26"/>
          <w:szCs w:val="26"/>
          <w:lang w:bidi="ru-RU"/>
        </w:rPr>
      </w:pPr>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Сторона 2 обязуется:</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2"/>
          <w:numId w:val="32"/>
        </w:numPr>
        <w:tabs>
          <w:tab w:val="left" w:pos="1340"/>
        </w:tabs>
        <w:spacing w:after="200" w:line="259" w:lineRule="auto"/>
        <w:ind w:firstLine="709"/>
        <w:jc w:val="both"/>
        <w:rPr>
          <w:color w:val="000000"/>
          <w:sz w:val="26"/>
          <w:szCs w:val="26"/>
          <w:lang w:bidi="ru-RU"/>
        </w:rPr>
      </w:pPr>
      <w:r w:rsidRPr="00021EA9">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021EA9" w:rsidRPr="00021EA9" w:rsidRDefault="00021EA9" w:rsidP="00021EA9">
      <w:pPr>
        <w:widowControl w:val="0"/>
        <w:tabs>
          <w:tab w:val="left" w:pos="1340"/>
        </w:tabs>
        <w:spacing w:line="259" w:lineRule="auto"/>
        <w:ind w:left="709"/>
        <w:jc w:val="both"/>
        <w:rPr>
          <w:color w:val="000000"/>
          <w:sz w:val="26"/>
          <w:szCs w:val="26"/>
          <w:lang w:bidi="ru-RU"/>
        </w:rPr>
      </w:pPr>
    </w:p>
    <w:p w:rsidR="00021EA9" w:rsidRPr="00021EA9" w:rsidRDefault="00021EA9" w:rsidP="00021EA9">
      <w:pPr>
        <w:widowControl w:val="0"/>
        <w:numPr>
          <w:ilvl w:val="2"/>
          <w:numId w:val="32"/>
        </w:numPr>
        <w:tabs>
          <w:tab w:val="left" w:pos="1338"/>
        </w:tabs>
        <w:spacing w:after="300" w:line="262" w:lineRule="auto"/>
        <w:ind w:firstLine="709"/>
        <w:jc w:val="both"/>
        <w:rPr>
          <w:color w:val="000000"/>
          <w:sz w:val="26"/>
          <w:szCs w:val="26"/>
          <w:lang w:bidi="ru-RU"/>
        </w:rPr>
      </w:pPr>
      <w:r w:rsidRPr="00021EA9">
        <w:rPr>
          <w:color w:val="000000"/>
          <w:sz w:val="26"/>
          <w:szCs w:val="26"/>
          <w:lang w:bidi="ru-RU"/>
        </w:rPr>
        <w:t>Соблюдать предусмотренные в разделе 3 Соглашения особые условия использования Участка.</w:t>
      </w:r>
    </w:p>
    <w:p w:rsidR="00021EA9" w:rsidRPr="00021EA9" w:rsidRDefault="00021EA9" w:rsidP="00021EA9">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7" w:name="bookmark44"/>
      <w:r w:rsidRPr="00021EA9">
        <w:rPr>
          <w:b/>
          <w:bCs/>
          <w:color w:val="000000"/>
          <w:sz w:val="26"/>
          <w:szCs w:val="26"/>
          <w:lang w:bidi="ru-RU"/>
        </w:rPr>
        <w:t>Возникновение права собственности</w:t>
      </w:r>
      <w:bookmarkEnd w:id="17"/>
    </w:p>
    <w:p w:rsidR="00021EA9" w:rsidRPr="00021EA9" w:rsidRDefault="00021EA9" w:rsidP="00021EA9">
      <w:pPr>
        <w:widowControl w:val="0"/>
        <w:spacing w:after="200" w:line="259" w:lineRule="auto"/>
        <w:ind w:firstLine="540"/>
        <w:jc w:val="both"/>
        <w:rPr>
          <w:color w:val="000000"/>
          <w:sz w:val="26"/>
          <w:szCs w:val="26"/>
          <w:lang w:bidi="ru-RU"/>
        </w:rPr>
      </w:pPr>
      <w:r w:rsidRPr="00021EA9">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21EA9" w:rsidRPr="00021EA9" w:rsidRDefault="00021EA9" w:rsidP="00021EA9">
      <w:pPr>
        <w:widowControl w:val="0"/>
        <w:spacing w:after="300" w:line="259" w:lineRule="auto"/>
        <w:ind w:firstLine="540"/>
        <w:jc w:val="both"/>
        <w:rPr>
          <w:color w:val="000000"/>
          <w:sz w:val="26"/>
          <w:szCs w:val="26"/>
          <w:lang w:bidi="ru-RU"/>
        </w:rPr>
      </w:pPr>
      <w:r w:rsidRPr="00021EA9">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021EA9" w:rsidRPr="00021EA9" w:rsidRDefault="00021EA9" w:rsidP="00021EA9">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8" w:name="bookmark46"/>
      <w:r w:rsidRPr="00021EA9">
        <w:rPr>
          <w:b/>
          <w:bCs/>
          <w:color w:val="000000"/>
          <w:sz w:val="26"/>
          <w:szCs w:val="26"/>
          <w:lang w:bidi="ru-RU"/>
        </w:rPr>
        <w:lastRenderedPageBreak/>
        <w:t>Ответственность Сторон</w:t>
      </w:r>
      <w:bookmarkEnd w:id="18"/>
    </w:p>
    <w:p w:rsidR="00021EA9" w:rsidRPr="00021EA9" w:rsidRDefault="00021EA9" w:rsidP="00021EA9">
      <w:pPr>
        <w:widowControl w:val="0"/>
        <w:spacing w:after="300" w:line="262" w:lineRule="auto"/>
        <w:ind w:firstLine="540"/>
        <w:jc w:val="both"/>
        <w:rPr>
          <w:color w:val="000000"/>
          <w:sz w:val="26"/>
          <w:szCs w:val="26"/>
          <w:lang w:bidi="ru-RU"/>
        </w:rPr>
      </w:pPr>
      <w:r w:rsidRPr="00021EA9">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21EA9" w:rsidRPr="00021EA9" w:rsidRDefault="00021EA9" w:rsidP="00021EA9">
      <w:pPr>
        <w:keepNext/>
        <w:keepLines/>
        <w:widowControl w:val="0"/>
        <w:numPr>
          <w:ilvl w:val="0"/>
          <w:numId w:val="32"/>
        </w:numPr>
        <w:tabs>
          <w:tab w:val="left" w:pos="382"/>
        </w:tabs>
        <w:spacing w:after="300" w:line="259" w:lineRule="auto"/>
        <w:jc w:val="center"/>
        <w:outlineLvl w:val="0"/>
        <w:rPr>
          <w:b/>
          <w:bCs/>
          <w:color w:val="000000"/>
          <w:sz w:val="26"/>
          <w:szCs w:val="26"/>
          <w:lang w:bidi="ru-RU"/>
        </w:rPr>
      </w:pPr>
      <w:bookmarkStart w:id="19" w:name="bookmark48"/>
      <w:r w:rsidRPr="00021EA9">
        <w:rPr>
          <w:b/>
          <w:bCs/>
          <w:color w:val="000000"/>
          <w:sz w:val="26"/>
          <w:szCs w:val="26"/>
          <w:lang w:bidi="ru-RU"/>
        </w:rPr>
        <w:t>Прочие условия</w:t>
      </w:r>
      <w:bookmarkEnd w:id="19"/>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1"/>
          <w:numId w:val="32"/>
        </w:numPr>
        <w:tabs>
          <w:tab w:val="left" w:pos="1125"/>
        </w:tabs>
        <w:spacing w:after="200" w:line="262" w:lineRule="auto"/>
        <w:ind w:firstLine="709"/>
        <w:jc w:val="both"/>
        <w:rPr>
          <w:color w:val="000000"/>
          <w:sz w:val="26"/>
          <w:szCs w:val="26"/>
          <w:lang w:bidi="ru-RU"/>
        </w:rPr>
      </w:pPr>
      <w:r w:rsidRPr="00021EA9">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021EA9" w:rsidRPr="00021EA9" w:rsidRDefault="00021EA9" w:rsidP="00021EA9">
      <w:pPr>
        <w:widowControl w:val="0"/>
        <w:tabs>
          <w:tab w:val="left" w:pos="1125"/>
        </w:tabs>
        <w:spacing w:line="262" w:lineRule="auto"/>
        <w:jc w:val="both"/>
        <w:rPr>
          <w:color w:val="000000"/>
          <w:sz w:val="26"/>
          <w:szCs w:val="26"/>
          <w:lang w:bidi="ru-RU"/>
        </w:rPr>
      </w:pPr>
    </w:p>
    <w:p w:rsidR="00021EA9" w:rsidRPr="00021EA9" w:rsidRDefault="00021EA9" w:rsidP="00021EA9">
      <w:pPr>
        <w:widowControl w:val="0"/>
        <w:numPr>
          <w:ilvl w:val="1"/>
          <w:numId w:val="32"/>
        </w:numPr>
        <w:tabs>
          <w:tab w:val="left" w:pos="1125"/>
        </w:tabs>
        <w:spacing w:after="200" w:line="254" w:lineRule="auto"/>
        <w:ind w:firstLine="709"/>
        <w:jc w:val="both"/>
        <w:rPr>
          <w:color w:val="000000"/>
          <w:sz w:val="26"/>
          <w:szCs w:val="26"/>
          <w:lang w:bidi="ru-RU"/>
        </w:rPr>
      </w:pPr>
      <w:r w:rsidRPr="00021EA9">
        <w:rPr>
          <w:color w:val="000000"/>
          <w:sz w:val="26"/>
          <w:szCs w:val="26"/>
          <w:lang w:bidi="ru-RU"/>
        </w:rPr>
        <w:t>Во всем, что не урегулировано Соглашением, Стороны руководствуются действующим законодательством.</w:t>
      </w:r>
    </w:p>
    <w:p w:rsidR="00021EA9" w:rsidRPr="00021EA9" w:rsidRDefault="00021EA9" w:rsidP="00021EA9">
      <w:pPr>
        <w:widowControl w:val="0"/>
        <w:tabs>
          <w:tab w:val="left" w:pos="1125"/>
        </w:tabs>
        <w:spacing w:line="254" w:lineRule="auto"/>
        <w:jc w:val="both"/>
        <w:rPr>
          <w:color w:val="000000"/>
          <w:sz w:val="26"/>
          <w:szCs w:val="26"/>
          <w:lang w:bidi="ru-RU"/>
        </w:rPr>
      </w:pPr>
    </w:p>
    <w:p w:rsidR="00021EA9" w:rsidRPr="00021EA9" w:rsidRDefault="00021EA9" w:rsidP="00021EA9">
      <w:pPr>
        <w:widowControl w:val="0"/>
        <w:numPr>
          <w:ilvl w:val="1"/>
          <w:numId w:val="32"/>
        </w:numPr>
        <w:tabs>
          <w:tab w:val="left" w:pos="1125"/>
        </w:tabs>
        <w:spacing w:after="320" w:line="257" w:lineRule="auto"/>
        <w:ind w:firstLine="709"/>
        <w:jc w:val="both"/>
        <w:rPr>
          <w:color w:val="000000"/>
          <w:sz w:val="26"/>
          <w:szCs w:val="26"/>
          <w:lang w:bidi="ru-RU"/>
        </w:rPr>
      </w:pPr>
      <w:r w:rsidRPr="00021EA9">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021EA9" w:rsidRPr="00021EA9" w:rsidRDefault="00021EA9" w:rsidP="00021EA9">
      <w:pPr>
        <w:keepNext/>
        <w:keepLines/>
        <w:widowControl w:val="0"/>
        <w:numPr>
          <w:ilvl w:val="0"/>
          <w:numId w:val="32"/>
        </w:numPr>
        <w:tabs>
          <w:tab w:val="left" w:pos="368"/>
        </w:tabs>
        <w:spacing w:after="320" w:line="257" w:lineRule="auto"/>
        <w:jc w:val="center"/>
        <w:outlineLvl w:val="0"/>
        <w:rPr>
          <w:b/>
          <w:bCs/>
          <w:color w:val="000000"/>
          <w:sz w:val="26"/>
          <w:szCs w:val="26"/>
          <w:lang w:bidi="ru-RU"/>
        </w:rPr>
      </w:pPr>
      <w:bookmarkStart w:id="20" w:name="bookmark50"/>
      <w:r w:rsidRPr="00021EA9">
        <w:rPr>
          <w:b/>
          <w:bCs/>
          <w:color w:val="000000"/>
          <w:sz w:val="26"/>
          <w:szCs w:val="26"/>
          <w:lang w:bidi="ru-RU"/>
        </w:rPr>
        <w:t>Приложение к Соглашению</w:t>
      </w:r>
      <w:bookmarkEnd w:id="20"/>
    </w:p>
    <w:p w:rsidR="00021EA9" w:rsidRPr="00021EA9" w:rsidRDefault="00021EA9" w:rsidP="00021EA9">
      <w:pPr>
        <w:widowControl w:val="0"/>
        <w:numPr>
          <w:ilvl w:val="1"/>
          <w:numId w:val="32"/>
        </w:numPr>
        <w:tabs>
          <w:tab w:val="left" w:pos="1125"/>
        </w:tabs>
        <w:spacing w:after="320" w:line="257" w:lineRule="auto"/>
        <w:ind w:firstLine="709"/>
        <w:jc w:val="both"/>
        <w:rPr>
          <w:color w:val="000000"/>
          <w:sz w:val="26"/>
          <w:szCs w:val="26"/>
          <w:lang w:bidi="ru-RU"/>
        </w:rPr>
      </w:pPr>
      <w:r w:rsidRPr="00021EA9">
        <w:rPr>
          <w:color w:val="000000"/>
          <w:sz w:val="26"/>
          <w:szCs w:val="26"/>
          <w:lang w:bidi="ru-RU"/>
        </w:rPr>
        <w:t>Расчет размера платы на увеличение площади земельного участка.</w:t>
      </w:r>
    </w:p>
    <w:p w:rsidR="00021EA9" w:rsidRPr="00021EA9" w:rsidRDefault="00021EA9" w:rsidP="00021EA9">
      <w:pPr>
        <w:keepNext/>
        <w:keepLines/>
        <w:widowControl w:val="0"/>
        <w:numPr>
          <w:ilvl w:val="0"/>
          <w:numId w:val="32"/>
        </w:numPr>
        <w:tabs>
          <w:tab w:val="left" w:pos="368"/>
        </w:tabs>
        <w:spacing w:after="320" w:line="257" w:lineRule="auto"/>
        <w:jc w:val="center"/>
        <w:outlineLvl w:val="0"/>
        <w:rPr>
          <w:b/>
          <w:bCs/>
          <w:color w:val="000000"/>
          <w:sz w:val="26"/>
          <w:szCs w:val="26"/>
          <w:lang w:bidi="ru-RU"/>
        </w:rPr>
      </w:pPr>
      <w:r w:rsidRPr="00021EA9">
        <w:rPr>
          <w:b/>
          <w:bCs/>
          <w:color w:val="000000"/>
          <w:sz w:val="26"/>
          <w:szCs w:val="26"/>
          <w:lang w:bidi="ru-RU"/>
        </w:rPr>
        <w:t>Адреса, реквизиты и подписи Сторон</w:t>
      </w: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7</w:t>
      </w:r>
    </w:p>
    <w:p w:rsidR="00021EA9" w:rsidRPr="00021EA9" w:rsidRDefault="00021EA9" w:rsidP="00021EA9">
      <w:pPr>
        <w:widowControl w:val="0"/>
        <w:autoSpaceDE w:val="0"/>
        <w:autoSpaceDN w:val="0"/>
        <w:jc w:val="right"/>
        <w:outlineLvl w:val="1"/>
        <w:rPr>
          <w:sz w:val="28"/>
          <w:szCs w:val="28"/>
        </w:rPr>
      </w:pPr>
      <w:r w:rsidRPr="00021EA9">
        <w:rPr>
          <w:sz w:val="28"/>
          <w:szCs w:val="28"/>
        </w:rPr>
        <w:t>к административному регламенту</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_____________________________________________________</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(Ф.И.О. физического лица и адрес проживания / наименование организации и ИНН)</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 xml:space="preserve">_____________________________________________________ </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(Ф.И.О. представителя заявителя и реквизиты доверенности)</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_____________________________________________________</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lastRenderedPageBreak/>
        <w:t>Контактная информация:</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тел. __________________________________________________</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эл. почта _____________________________________________</w:t>
      </w: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autoSpaceDE w:val="0"/>
        <w:autoSpaceDN w:val="0"/>
        <w:adjustRightInd w:val="0"/>
        <w:jc w:val="center"/>
        <w:rPr>
          <w:rFonts w:eastAsia="Calibri"/>
          <w:lang w:eastAsia="en-US"/>
        </w:rPr>
      </w:pPr>
      <w:r w:rsidRPr="00021EA9">
        <w:rPr>
          <w:rFonts w:eastAsia="Calibri"/>
          <w:lang w:eastAsia="en-US"/>
        </w:rPr>
        <w:t xml:space="preserve">РЕШЕНИЕ </w:t>
      </w:r>
    </w:p>
    <w:p w:rsidR="00021EA9" w:rsidRPr="00021EA9" w:rsidRDefault="00021EA9" w:rsidP="00021EA9">
      <w:pPr>
        <w:autoSpaceDE w:val="0"/>
        <w:autoSpaceDN w:val="0"/>
        <w:adjustRightInd w:val="0"/>
        <w:jc w:val="center"/>
        <w:rPr>
          <w:rFonts w:eastAsia="Calibri"/>
          <w:sz w:val="26"/>
          <w:szCs w:val="26"/>
          <w:lang w:eastAsia="en-US"/>
        </w:rPr>
      </w:pPr>
      <w:r w:rsidRPr="00021EA9">
        <w:rPr>
          <w:rFonts w:eastAsia="Calibri"/>
          <w:lang w:eastAsia="en-US"/>
        </w:rPr>
        <w:t>об отказе в приеме заявления и документов, необходимых</w:t>
      </w:r>
      <w:r w:rsidRPr="00021EA9">
        <w:rPr>
          <w:rFonts w:eastAsia="Calibri"/>
          <w:lang w:eastAsia="en-US"/>
        </w:rPr>
        <w:br/>
        <w:t>для предоставления муниципальной услуги</w:t>
      </w:r>
    </w:p>
    <w:p w:rsidR="00021EA9" w:rsidRPr="00021EA9" w:rsidRDefault="00021EA9" w:rsidP="00021EA9">
      <w:pPr>
        <w:autoSpaceDE w:val="0"/>
        <w:autoSpaceDN w:val="0"/>
        <w:adjustRightInd w:val="0"/>
        <w:ind w:firstLine="709"/>
        <w:jc w:val="both"/>
        <w:rPr>
          <w:rFonts w:eastAsia="Calibri"/>
          <w:sz w:val="26"/>
          <w:szCs w:val="26"/>
          <w:lang w:eastAsia="en-US"/>
        </w:rPr>
      </w:pPr>
    </w:p>
    <w:p w:rsidR="00021EA9" w:rsidRPr="00021EA9" w:rsidRDefault="00021EA9" w:rsidP="00021EA9">
      <w:pPr>
        <w:autoSpaceDE w:val="0"/>
        <w:autoSpaceDN w:val="0"/>
        <w:adjustRightInd w:val="0"/>
        <w:ind w:firstLine="709"/>
        <w:jc w:val="both"/>
        <w:rPr>
          <w:rFonts w:eastAsia="Calibri"/>
          <w:lang w:eastAsia="en-US"/>
        </w:rPr>
      </w:pPr>
      <w:r w:rsidRPr="00021EA9">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021EA9" w:rsidRPr="00021EA9" w:rsidRDefault="00021EA9" w:rsidP="00021EA9">
      <w:pPr>
        <w:autoSpaceDE w:val="0"/>
        <w:autoSpaceDN w:val="0"/>
        <w:adjustRightInd w:val="0"/>
        <w:spacing w:after="200"/>
        <w:jc w:val="both"/>
        <w:rPr>
          <w:rFonts w:eastAsia="Calibri"/>
          <w:sz w:val="16"/>
          <w:szCs w:val="16"/>
          <w:lang w:eastAsia="en-US"/>
        </w:rPr>
      </w:pPr>
      <w:r w:rsidRPr="00021EA9">
        <w:rPr>
          <w:rFonts w:ascii="Courier New" w:eastAsia="Calibri" w:hAnsi="Courier New" w:cs="Courier New"/>
          <w:sz w:val="20"/>
          <w:szCs w:val="20"/>
          <w:lang w:eastAsia="en-US"/>
        </w:rPr>
        <w:t xml:space="preserve">                                 </w:t>
      </w:r>
      <w:r w:rsidRPr="00021EA9">
        <w:rPr>
          <w:rFonts w:eastAsia="Calibri"/>
          <w:sz w:val="16"/>
          <w:szCs w:val="16"/>
          <w:lang w:eastAsia="en-US"/>
        </w:rPr>
        <w:t>(наименование услуги в соответствии административным регламентом)</w:t>
      </w:r>
    </w:p>
    <w:p w:rsidR="00021EA9" w:rsidRPr="00021EA9" w:rsidRDefault="00021EA9" w:rsidP="00021EA9">
      <w:pPr>
        <w:autoSpaceDE w:val="0"/>
        <w:autoSpaceDN w:val="0"/>
        <w:adjustRightInd w:val="0"/>
        <w:ind w:firstLine="709"/>
        <w:jc w:val="both"/>
        <w:rPr>
          <w:rFonts w:eastAsia="Calibri"/>
          <w:lang w:eastAsia="en-US"/>
        </w:rPr>
      </w:pPr>
      <w:r w:rsidRPr="00021EA9">
        <w:rPr>
          <w:rFonts w:eastAsia="Calibri"/>
          <w:lang w:eastAsia="en-US"/>
        </w:rPr>
        <w:t>были выявлены следующие основания для отказа в приеме документов:</w:t>
      </w:r>
    </w:p>
    <w:p w:rsidR="00021EA9" w:rsidRPr="00021EA9" w:rsidRDefault="00021EA9" w:rsidP="00021EA9">
      <w:pPr>
        <w:autoSpaceDE w:val="0"/>
        <w:autoSpaceDN w:val="0"/>
        <w:adjustRightInd w:val="0"/>
        <w:ind w:firstLine="709"/>
        <w:jc w:val="both"/>
        <w:rPr>
          <w:rFonts w:eastAsia="Calibri"/>
          <w:sz w:val="26"/>
          <w:szCs w:val="26"/>
          <w:lang w:eastAsia="en-US"/>
        </w:rPr>
      </w:pPr>
      <w:r w:rsidRPr="00021EA9">
        <w:rPr>
          <w:rFonts w:eastAsia="Calibri"/>
          <w:sz w:val="26"/>
          <w:szCs w:val="26"/>
          <w:lang w:eastAsia="en-US"/>
        </w:rPr>
        <w:t>____________________________________________________________________</w:t>
      </w:r>
    </w:p>
    <w:p w:rsidR="00021EA9" w:rsidRPr="00021EA9" w:rsidRDefault="00021EA9" w:rsidP="00021EA9">
      <w:pPr>
        <w:autoSpaceDE w:val="0"/>
        <w:autoSpaceDN w:val="0"/>
        <w:adjustRightInd w:val="0"/>
        <w:ind w:firstLine="709"/>
        <w:jc w:val="both"/>
        <w:rPr>
          <w:rFonts w:eastAsia="Calibri"/>
          <w:sz w:val="26"/>
          <w:szCs w:val="26"/>
          <w:lang w:eastAsia="en-US"/>
        </w:rPr>
      </w:pPr>
      <w:r w:rsidRPr="00021EA9">
        <w:rPr>
          <w:rFonts w:eastAsia="Calibri"/>
          <w:sz w:val="26"/>
          <w:szCs w:val="26"/>
          <w:lang w:eastAsia="en-US"/>
        </w:rPr>
        <w:t>____________________________________________________________________</w:t>
      </w:r>
    </w:p>
    <w:p w:rsidR="00021EA9" w:rsidRPr="00021EA9" w:rsidRDefault="00021EA9" w:rsidP="00021EA9">
      <w:pPr>
        <w:autoSpaceDE w:val="0"/>
        <w:autoSpaceDN w:val="0"/>
        <w:adjustRightInd w:val="0"/>
        <w:jc w:val="center"/>
        <w:rPr>
          <w:rFonts w:eastAsia="Calibri"/>
          <w:sz w:val="16"/>
          <w:szCs w:val="16"/>
          <w:lang w:eastAsia="en-US"/>
        </w:rPr>
      </w:pPr>
      <w:r w:rsidRPr="00021EA9">
        <w:rPr>
          <w:rFonts w:eastAsia="Calibri"/>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021EA9" w:rsidRPr="00021EA9" w:rsidRDefault="00021EA9" w:rsidP="00021EA9">
      <w:pPr>
        <w:autoSpaceDE w:val="0"/>
        <w:autoSpaceDN w:val="0"/>
        <w:adjustRightInd w:val="0"/>
        <w:spacing w:after="200"/>
        <w:ind w:firstLine="709"/>
        <w:jc w:val="both"/>
        <w:rPr>
          <w:rFonts w:eastAsia="Calibri"/>
          <w:sz w:val="22"/>
          <w:szCs w:val="22"/>
          <w:lang w:eastAsia="en-US"/>
        </w:rPr>
      </w:pPr>
    </w:p>
    <w:p w:rsidR="00021EA9" w:rsidRPr="00021EA9" w:rsidRDefault="00021EA9" w:rsidP="00021EA9">
      <w:pPr>
        <w:autoSpaceDE w:val="0"/>
        <w:autoSpaceDN w:val="0"/>
        <w:adjustRightInd w:val="0"/>
        <w:spacing w:after="200"/>
        <w:ind w:firstLine="709"/>
        <w:jc w:val="both"/>
        <w:rPr>
          <w:rFonts w:eastAsia="Calibri"/>
          <w:sz w:val="28"/>
          <w:szCs w:val="28"/>
          <w:lang w:eastAsia="en-US"/>
        </w:rPr>
      </w:pPr>
      <w:r w:rsidRPr="00021EA9">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21EA9" w:rsidRPr="00021EA9" w:rsidRDefault="00021EA9" w:rsidP="00021EA9">
      <w:pPr>
        <w:autoSpaceDE w:val="0"/>
        <w:autoSpaceDN w:val="0"/>
        <w:adjustRightInd w:val="0"/>
        <w:ind w:firstLine="709"/>
        <w:jc w:val="both"/>
        <w:rPr>
          <w:rFonts w:eastAsia="Calibri"/>
          <w:sz w:val="28"/>
          <w:szCs w:val="28"/>
          <w:lang w:eastAsia="en-US"/>
        </w:rPr>
      </w:pPr>
      <w:r w:rsidRPr="00021EA9">
        <w:rPr>
          <w:rFonts w:eastAsia="Calibri"/>
          <w:sz w:val="28"/>
          <w:szCs w:val="28"/>
          <w:lang w:eastAsia="en-US"/>
        </w:rPr>
        <w:t>Для получения услуги заявителю необходимо представить следующие документы:</w:t>
      </w:r>
    </w:p>
    <w:p w:rsidR="00021EA9" w:rsidRPr="00021EA9" w:rsidRDefault="00021EA9" w:rsidP="00021EA9">
      <w:pPr>
        <w:autoSpaceDE w:val="0"/>
        <w:autoSpaceDN w:val="0"/>
        <w:adjustRightInd w:val="0"/>
        <w:spacing w:before="240"/>
        <w:jc w:val="both"/>
        <w:rPr>
          <w:rFonts w:eastAsia="Calibri"/>
          <w:sz w:val="26"/>
          <w:szCs w:val="26"/>
          <w:lang w:eastAsia="en-US"/>
        </w:rPr>
      </w:pPr>
      <w:r w:rsidRPr="00021EA9">
        <w:rPr>
          <w:rFonts w:eastAsia="Calibri"/>
          <w:sz w:val="26"/>
          <w:szCs w:val="26"/>
          <w:lang w:eastAsia="en-US"/>
        </w:rPr>
        <w:t>________________________________________________________________________</w:t>
      </w:r>
    </w:p>
    <w:p w:rsidR="00021EA9" w:rsidRPr="00021EA9" w:rsidRDefault="00021EA9" w:rsidP="00021EA9">
      <w:pPr>
        <w:autoSpaceDE w:val="0"/>
        <w:autoSpaceDN w:val="0"/>
        <w:adjustRightInd w:val="0"/>
        <w:jc w:val="center"/>
        <w:rPr>
          <w:rFonts w:eastAsia="Calibri"/>
          <w:sz w:val="16"/>
          <w:szCs w:val="16"/>
          <w:lang w:eastAsia="en-US"/>
        </w:rPr>
      </w:pPr>
      <w:r w:rsidRPr="00021EA9">
        <w:rPr>
          <w:rFonts w:eastAsia="Calibri"/>
          <w:sz w:val="16"/>
          <w:szCs w:val="16"/>
          <w:lang w:eastAsia="en-US"/>
        </w:rPr>
        <w:t xml:space="preserve"> (указывается перечень документов в случае, если основанием для отказа является</w:t>
      </w:r>
    </w:p>
    <w:p w:rsidR="00021EA9" w:rsidRPr="00021EA9" w:rsidRDefault="00021EA9" w:rsidP="00021EA9">
      <w:pPr>
        <w:autoSpaceDE w:val="0"/>
        <w:autoSpaceDN w:val="0"/>
        <w:adjustRightInd w:val="0"/>
        <w:jc w:val="center"/>
        <w:rPr>
          <w:rFonts w:eastAsia="Calibri"/>
          <w:sz w:val="16"/>
          <w:szCs w:val="16"/>
          <w:lang w:eastAsia="en-US"/>
        </w:rPr>
      </w:pPr>
      <w:r w:rsidRPr="00021EA9">
        <w:rPr>
          <w:rFonts w:eastAsia="Calibri"/>
          <w:sz w:val="16"/>
          <w:szCs w:val="16"/>
          <w:lang w:eastAsia="en-US"/>
        </w:rPr>
        <w:t>представление неполного комплекта документов)</w:t>
      </w:r>
    </w:p>
    <w:p w:rsidR="00021EA9" w:rsidRPr="00021EA9" w:rsidRDefault="00021EA9" w:rsidP="00021EA9">
      <w:pPr>
        <w:autoSpaceDE w:val="0"/>
        <w:autoSpaceDN w:val="0"/>
        <w:adjustRightInd w:val="0"/>
        <w:spacing w:before="120"/>
        <w:rPr>
          <w:rFonts w:eastAsia="Calibri"/>
          <w:sz w:val="20"/>
          <w:szCs w:val="20"/>
          <w:lang w:eastAsia="en-US"/>
        </w:rPr>
      </w:pPr>
      <w:r w:rsidRPr="00021EA9">
        <w:rPr>
          <w:rFonts w:eastAsia="Calibri"/>
          <w:sz w:val="20"/>
          <w:szCs w:val="20"/>
          <w:lang w:eastAsia="en-US"/>
        </w:rPr>
        <w:t>______________________________ _________________________________________________________________</w:t>
      </w:r>
    </w:p>
    <w:p w:rsidR="00021EA9" w:rsidRPr="00021EA9" w:rsidRDefault="00021EA9" w:rsidP="00021EA9">
      <w:pPr>
        <w:autoSpaceDE w:val="0"/>
        <w:autoSpaceDN w:val="0"/>
        <w:adjustRightInd w:val="0"/>
        <w:rPr>
          <w:rFonts w:eastAsia="Calibri"/>
          <w:sz w:val="16"/>
          <w:szCs w:val="16"/>
          <w:lang w:eastAsia="en-US"/>
        </w:rPr>
      </w:pPr>
      <w:r w:rsidRPr="00021EA9">
        <w:rPr>
          <w:rFonts w:eastAsia="Calibri"/>
          <w:sz w:val="16"/>
          <w:szCs w:val="16"/>
          <w:lang w:eastAsia="en-US"/>
        </w:rPr>
        <w:t xml:space="preserve">(должностное лицо (специалист </w:t>
      </w:r>
      <w:proofErr w:type="gramStart"/>
      <w:r w:rsidRPr="00021EA9">
        <w:rPr>
          <w:rFonts w:eastAsia="Calibri"/>
          <w:sz w:val="16"/>
          <w:szCs w:val="16"/>
          <w:lang w:eastAsia="en-US"/>
        </w:rPr>
        <w:t xml:space="preserve">МФЦ)   </w:t>
      </w:r>
      <w:proofErr w:type="gramEnd"/>
      <w:r w:rsidRPr="00021EA9">
        <w:rPr>
          <w:rFonts w:eastAsia="Calibri"/>
          <w:sz w:val="16"/>
          <w:szCs w:val="16"/>
          <w:lang w:eastAsia="en-US"/>
        </w:rPr>
        <w:t xml:space="preserve">                (подпись)                                                                 (инициалы, фамилия)                    (дата)</w:t>
      </w:r>
    </w:p>
    <w:p w:rsidR="00021EA9" w:rsidRPr="00021EA9" w:rsidRDefault="00021EA9" w:rsidP="00021EA9">
      <w:pPr>
        <w:autoSpaceDE w:val="0"/>
        <w:autoSpaceDN w:val="0"/>
        <w:adjustRightInd w:val="0"/>
        <w:rPr>
          <w:rFonts w:eastAsia="Calibri"/>
          <w:sz w:val="20"/>
          <w:szCs w:val="20"/>
          <w:lang w:eastAsia="en-US"/>
        </w:rPr>
      </w:pPr>
    </w:p>
    <w:p w:rsidR="00021EA9" w:rsidRPr="00021EA9" w:rsidRDefault="00021EA9" w:rsidP="00021EA9">
      <w:pPr>
        <w:autoSpaceDE w:val="0"/>
        <w:autoSpaceDN w:val="0"/>
        <w:adjustRightInd w:val="0"/>
        <w:rPr>
          <w:rFonts w:eastAsia="Calibri"/>
          <w:sz w:val="20"/>
          <w:szCs w:val="20"/>
          <w:lang w:eastAsia="en-US"/>
        </w:rPr>
      </w:pPr>
      <w:r w:rsidRPr="00021EA9">
        <w:rPr>
          <w:rFonts w:eastAsia="Calibri"/>
          <w:sz w:val="20"/>
          <w:szCs w:val="20"/>
          <w:lang w:eastAsia="en-US"/>
        </w:rPr>
        <w:t>М.П.</w:t>
      </w:r>
    </w:p>
    <w:p w:rsidR="00021EA9" w:rsidRPr="00021EA9" w:rsidRDefault="00021EA9" w:rsidP="00021EA9">
      <w:pPr>
        <w:autoSpaceDE w:val="0"/>
        <w:autoSpaceDN w:val="0"/>
        <w:adjustRightInd w:val="0"/>
        <w:rPr>
          <w:rFonts w:eastAsia="Calibri"/>
          <w:sz w:val="20"/>
          <w:szCs w:val="20"/>
          <w:lang w:eastAsia="en-US"/>
        </w:rPr>
      </w:pPr>
    </w:p>
    <w:p w:rsidR="00021EA9" w:rsidRPr="00021EA9" w:rsidRDefault="00021EA9" w:rsidP="00021EA9">
      <w:pPr>
        <w:autoSpaceDE w:val="0"/>
        <w:autoSpaceDN w:val="0"/>
        <w:adjustRightInd w:val="0"/>
        <w:rPr>
          <w:rFonts w:eastAsia="Calibri"/>
          <w:sz w:val="22"/>
          <w:szCs w:val="22"/>
          <w:lang w:eastAsia="en-US"/>
        </w:rPr>
      </w:pPr>
      <w:r w:rsidRPr="00021EA9">
        <w:rPr>
          <w:rFonts w:eastAsia="Calibri"/>
          <w:sz w:val="22"/>
          <w:szCs w:val="22"/>
          <w:lang w:eastAsia="en-US"/>
        </w:rPr>
        <w:t>Подпись заявителя, подтверждающая получение решения об отказе в приеме документов</w:t>
      </w:r>
    </w:p>
    <w:p w:rsidR="00021EA9" w:rsidRPr="00021EA9" w:rsidRDefault="00021EA9" w:rsidP="00021EA9">
      <w:pPr>
        <w:autoSpaceDE w:val="0"/>
        <w:autoSpaceDN w:val="0"/>
        <w:adjustRightInd w:val="0"/>
        <w:spacing w:before="240"/>
        <w:rPr>
          <w:rFonts w:eastAsia="Calibri"/>
          <w:sz w:val="22"/>
          <w:szCs w:val="22"/>
          <w:lang w:eastAsia="en-US"/>
        </w:rPr>
      </w:pPr>
      <w:r w:rsidRPr="00021EA9">
        <w:rPr>
          <w:rFonts w:eastAsia="Calibri"/>
          <w:sz w:val="22"/>
          <w:szCs w:val="22"/>
          <w:lang w:eastAsia="en-US"/>
        </w:rPr>
        <w:t xml:space="preserve">____________       ____________________________________ _________ </w:t>
      </w:r>
      <w:r w:rsidRPr="00021EA9">
        <w:rPr>
          <w:rFonts w:eastAsia="Calibri"/>
          <w:sz w:val="22"/>
          <w:szCs w:val="22"/>
          <w:lang w:eastAsia="en-US"/>
        </w:rPr>
        <w:softHyphen/>
      </w:r>
      <w:r w:rsidRPr="00021EA9">
        <w:rPr>
          <w:rFonts w:eastAsia="Calibri"/>
          <w:sz w:val="22"/>
          <w:szCs w:val="22"/>
          <w:lang w:eastAsia="en-US"/>
        </w:rPr>
        <w:softHyphen/>
        <w:t xml:space="preserve">      _____________</w:t>
      </w:r>
    </w:p>
    <w:p w:rsidR="00021EA9" w:rsidRPr="00021EA9" w:rsidRDefault="00021EA9" w:rsidP="00021EA9">
      <w:pPr>
        <w:spacing w:after="200" w:line="276" w:lineRule="auto"/>
        <w:rPr>
          <w:rFonts w:eastAsia="Calibri"/>
          <w:sz w:val="16"/>
          <w:szCs w:val="16"/>
          <w:lang w:eastAsia="en-US"/>
        </w:rPr>
      </w:pPr>
      <w:r w:rsidRPr="00021EA9">
        <w:rPr>
          <w:rFonts w:eastAsia="Calibri"/>
          <w:sz w:val="16"/>
          <w:szCs w:val="16"/>
          <w:lang w:eastAsia="en-US"/>
        </w:rPr>
        <w:t xml:space="preserve">         (</w:t>
      </w:r>
      <w:proofErr w:type="gramStart"/>
      <w:r w:rsidRPr="00021EA9">
        <w:rPr>
          <w:rFonts w:eastAsia="Calibri"/>
          <w:sz w:val="16"/>
          <w:szCs w:val="16"/>
          <w:lang w:eastAsia="en-US"/>
        </w:rPr>
        <w:t xml:space="preserve">подпись)   </w:t>
      </w:r>
      <w:proofErr w:type="gramEnd"/>
      <w:r w:rsidRPr="00021EA9">
        <w:rPr>
          <w:rFonts w:eastAsia="Calibri"/>
          <w:sz w:val="16"/>
          <w:szCs w:val="16"/>
          <w:lang w:eastAsia="en-US"/>
        </w:rPr>
        <w:t xml:space="preserve">                                     (Ф.И.О. заявителя/представителя заявителя)                                                         (дата)</w:t>
      </w:r>
    </w:p>
    <w:p w:rsidR="00021EA9" w:rsidRPr="00D36F2B" w:rsidRDefault="00021EA9" w:rsidP="00021EA9"/>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center"/>
        <w:outlineLvl w:val="1"/>
        <w:rPr>
          <w:strike/>
          <w:sz w:val="28"/>
          <w:szCs w:val="28"/>
        </w:rPr>
        <w:sectPr w:rsidR="00021EA9" w:rsidRPr="00021EA9" w:rsidSect="0039137D">
          <w:pgSz w:w="11906" w:h="16838"/>
          <w:pgMar w:top="1134" w:right="850" w:bottom="1134" w:left="1134" w:header="708" w:footer="708" w:gutter="0"/>
          <w:cols w:space="708"/>
          <w:titlePg/>
          <w:docGrid w:linePitch="360"/>
        </w:sectPr>
      </w:pPr>
    </w:p>
    <w:p w:rsidR="00021EA9" w:rsidRPr="00021EA9" w:rsidRDefault="00021EA9" w:rsidP="00021EA9">
      <w:pPr>
        <w:autoSpaceDE w:val="0"/>
        <w:autoSpaceDN w:val="0"/>
        <w:adjustRightInd w:val="0"/>
        <w:jc w:val="center"/>
        <w:rPr>
          <w:rFonts w:eastAsia="Calibri"/>
          <w:sz w:val="26"/>
          <w:szCs w:val="26"/>
          <w:lang w:eastAsia="en-US"/>
        </w:rPr>
      </w:pPr>
    </w:p>
    <w:sectPr w:rsidR="00021EA9" w:rsidRPr="00021EA9" w:rsidSect="005533CB">
      <w:headerReference w:type="default" r:id="rId24"/>
      <w:foot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D5" w:rsidRDefault="009646D5" w:rsidP="00760637">
      <w:r>
        <w:separator/>
      </w:r>
    </w:p>
  </w:endnote>
  <w:endnote w:type="continuationSeparator" w:id="0">
    <w:p w:rsidR="009646D5" w:rsidRDefault="009646D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Default="00892AD8">
    <w:pPr>
      <w:pStyle w:val="a8"/>
      <w:jc w:val="center"/>
    </w:pPr>
  </w:p>
  <w:p w:rsidR="00892AD8" w:rsidRDefault="00892A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D5" w:rsidRDefault="009646D5" w:rsidP="00760637">
      <w:r>
        <w:separator/>
      </w:r>
    </w:p>
  </w:footnote>
  <w:footnote w:type="continuationSeparator" w:id="0">
    <w:p w:rsidR="009646D5" w:rsidRDefault="009646D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021EA9" w:rsidRDefault="00021EA9">
        <w:pPr>
          <w:pStyle w:val="a6"/>
          <w:jc w:val="center"/>
        </w:pPr>
        <w:r>
          <w:fldChar w:fldCharType="begin"/>
        </w:r>
        <w:r>
          <w:instrText>PAGE   \* MERGEFORMAT</w:instrText>
        </w:r>
        <w:r>
          <w:fldChar w:fldCharType="separate"/>
        </w:r>
        <w:r w:rsidR="005E18F1">
          <w:rPr>
            <w:noProof/>
          </w:rPr>
          <w:t>21</w:t>
        </w:r>
        <w:r>
          <w:fldChar w:fldCharType="end"/>
        </w:r>
      </w:p>
    </w:sdtContent>
  </w:sdt>
  <w:p w:rsidR="00021EA9" w:rsidRDefault="00021E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Pr="00292D6B" w:rsidRDefault="00892AD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E18F1">
      <w:rPr>
        <w:rFonts w:ascii="Times New Roman" w:hAnsi="Times New Roman" w:cs="Times New Roman"/>
        <w:noProof/>
      </w:rPr>
      <w:t>39</w:t>
    </w:r>
    <w:r w:rsidRPr="00292D6B">
      <w:rPr>
        <w:rFonts w:ascii="Times New Roman" w:hAnsi="Times New Roman" w:cs="Times New Roman"/>
      </w:rPr>
      <w:fldChar w:fldCharType="end"/>
    </w:r>
  </w:p>
  <w:p w:rsidR="00892AD8" w:rsidRDefault="00892A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1"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4"/>
  </w:num>
  <w:num w:numId="4">
    <w:abstractNumId w:val="8"/>
  </w:num>
  <w:num w:numId="5">
    <w:abstractNumId w:val="16"/>
  </w:num>
  <w:num w:numId="6">
    <w:abstractNumId w:val="23"/>
  </w:num>
  <w:num w:numId="7">
    <w:abstractNumId w:val="34"/>
  </w:num>
  <w:num w:numId="8">
    <w:abstractNumId w:val="12"/>
  </w:num>
  <w:num w:numId="9">
    <w:abstractNumId w:val="29"/>
  </w:num>
  <w:num w:numId="10">
    <w:abstractNumId w:val="31"/>
  </w:num>
  <w:num w:numId="11">
    <w:abstractNumId w:val="9"/>
  </w:num>
  <w:num w:numId="12">
    <w:abstractNumId w:val="10"/>
  </w:num>
  <w:num w:numId="13">
    <w:abstractNumId w:val="27"/>
  </w:num>
  <w:num w:numId="14">
    <w:abstractNumId w:val="14"/>
  </w:num>
  <w:num w:numId="15">
    <w:abstractNumId w:val="28"/>
  </w:num>
  <w:num w:numId="16">
    <w:abstractNumId w:val="1"/>
  </w:num>
  <w:num w:numId="17">
    <w:abstractNumId w:val="22"/>
  </w:num>
  <w:num w:numId="18">
    <w:abstractNumId w:val="20"/>
  </w:num>
  <w:num w:numId="19">
    <w:abstractNumId w:val="33"/>
  </w:num>
  <w:num w:numId="20">
    <w:abstractNumId w:val="21"/>
  </w:num>
  <w:num w:numId="21">
    <w:abstractNumId w:val="11"/>
  </w:num>
  <w:num w:numId="22">
    <w:abstractNumId w:val="32"/>
  </w:num>
  <w:num w:numId="23">
    <w:abstractNumId w:val="3"/>
  </w:num>
  <w:num w:numId="24">
    <w:abstractNumId w:val="2"/>
  </w:num>
  <w:num w:numId="25">
    <w:abstractNumId w:val="30"/>
  </w:num>
  <w:num w:numId="26">
    <w:abstractNumId w:val="19"/>
  </w:num>
  <w:num w:numId="27">
    <w:abstractNumId w:val="5"/>
  </w:num>
  <w:num w:numId="28">
    <w:abstractNumId w:val="18"/>
  </w:num>
  <w:num w:numId="29">
    <w:abstractNumId w:val="4"/>
  </w:num>
  <w:num w:numId="30">
    <w:abstractNumId w:val="17"/>
  </w:num>
  <w:num w:numId="31">
    <w:abstractNumId w:val="35"/>
  </w:num>
  <w:num w:numId="32">
    <w:abstractNumId w:val="15"/>
  </w:num>
  <w:num w:numId="33">
    <w:abstractNumId w:val="7"/>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5"/>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6"/>
  </w:num>
  <w:num w:numId="39">
    <w:abstractNumId w:val="25"/>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EA9"/>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33CB"/>
    <w:rsid w:val="00555F17"/>
    <w:rsid w:val="00570E6A"/>
    <w:rsid w:val="00584AFD"/>
    <w:rsid w:val="005D139F"/>
    <w:rsid w:val="005E18F1"/>
    <w:rsid w:val="005F3AC5"/>
    <w:rsid w:val="005F5EB3"/>
    <w:rsid w:val="00614588"/>
    <w:rsid w:val="00624EC2"/>
    <w:rsid w:val="00663638"/>
    <w:rsid w:val="006721FD"/>
    <w:rsid w:val="006941AA"/>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C03D0"/>
    <w:rsid w:val="008D138D"/>
    <w:rsid w:val="008D2214"/>
    <w:rsid w:val="00932B26"/>
    <w:rsid w:val="00941784"/>
    <w:rsid w:val="009641A4"/>
    <w:rsid w:val="009646D5"/>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44AA4"/>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418D"/>
    <w:rsid w:val="00E070DA"/>
    <w:rsid w:val="00E21E28"/>
    <w:rsid w:val="00E31782"/>
    <w:rsid w:val="00E57EC4"/>
    <w:rsid w:val="00E9358F"/>
    <w:rsid w:val="00ED5823"/>
    <w:rsid w:val="00ED7AE0"/>
    <w:rsid w:val="00EE63D9"/>
    <w:rsid w:val="00F114F0"/>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1EB3"/>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021EA9"/>
  </w:style>
  <w:style w:type="character" w:customStyle="1" w:styleId="affffff7">
    <w:name w:val="Сноска_"/>
    <w:basedOn w:val="a0"/>
    <w:link w:val="affffff8"/>
    <w:rsid w:val="00021EA9"/>
    <w:rPr>
      <w:rFonts w:ascii="Times New Roman" w:eastAsia="Times New Roman" w:hAnsi="Times New Roman" w:cs="Times New Roman"/>
      <w:sz w:val="19"/>
      <w:szCs w:val="19"/>
    </w:rPr>
  </w:style>
  <w:style w:type="paragraph" w:customStyle="1" w:styleId="affffff8">
    <w:name w:val="Сноска"/>
    <w:basedOn w:val="a"/>
    <w:link w:val="affffff7"/>
    <w:rsid w:val="00021EA9"/>
    <w:pPr>
      <w:widowControl w:val="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2A8F-B513-4ABE-80A1-122ED4C9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13709</Words>
  <Characters>78146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6</cp:revision>
  <dcterms:created xsi:type="dcterms:W3CDTF">2023-04-26T13:53:00Z</dcterms:created>
  <dcterms:modified xsi:type="dcterms:W3CDTF">2023-06-08T07:05:00Z</dcterms:modified>
</cp:coreProperties>
</file>