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E141FC" w:rsidP="00760637">
      <w:pPr>
        <w:pStyle w:val="ConsPlusTitle"/>
        <w:rPr>
          <w:sz w:val="28"/>
          <w:szCs w:val="28"/>
        </w:rPr>
      </w:pPr>
      <w:r>
        <w:rPr>
          <w:sz w:val="28"/>
          <w:szCs w:val="28"/>
        </w:rPr>
        <w:t>От 16.01.2024</w:t>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7752CE">
        <w:rPr>
          <w:sz w:val="28"/>
          <w:szCs w:val="28"/>
        </w:rPr>
        <w:t xml:space="preserve">                        </w:t>
      </w:r>
      <w:r w:rsidR="009C6DB4">
        <w:rPr>
          <w:sz w:val="28"/>
          <w:szCs w:val="28"/>
        </w:rPr>
        <w:t xml:space="preserve">        </w:t>
      </w:r>
      <w:r w:rsidR="00483484">
        <w:rPr>
          <w:sz w:val="28"/>
          <w:szCs w:val="28"/>
        </w:rPr>
        <w:t xml:space="preserve">            </w:t>
      </w:r>
      <w:r w:rsidR="009C6DB4">
        <w:rPr>
          <w:sz w:val="28"/>
          <w:szCs w:val="28"/>
        </w:rPr>
        <w:t xml:space="preserve">     </w:t>
      </w:r>
      <w:r w:rsidR="007752CE">
        <w:rPr>
          <w:sz w:val="28"/>
          <w:szCs w:val="28"/>
        </w:rPr>
        <w:t xml:space="preserve">  № </w:t>
      </w:r>
      <w:r>
        <w:rPr>
          <w:sz w:val="28"/>
          <w:szCs w:val="28"/>
        </w:rPr>
        <w:t>28</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8247A" w:rsidRPr="0018247A">
        <w:rPr>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администрации Таицкого городского </w:t>
      </w:r>
      <w:bookmarkStart w:id="2" w:name="_GoBack"/>
      <w:bookmarkEnd w:id="2"/>
      <w:r w:rsidR="0018247A" w:rsidRPr="0018247A">
        <w:rPr>
          <w:sz w:val="28"/>
          <w:szCs w:val="28"/>
        </w:rPr>
        <w:t>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423958" w:rsidRDefault="00423958" w:rsidP="00423958">
      <w:pPr>
        <w:ind w:firstLine="709"/>
        <w:jc w:val="both"/>
        <w:rPr>
          <w:sz w:val="28"/>
          <w:szCs w:val="28"/>
        </w:rPr>
      </w:pPr>
      <w:r w:rsidRPr="007F6F14">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7F6F14">
        <w:rPr>
          <w:sz w:val="28"/>
          <w:szCs w:val="28"/>
        </w:rPr>
        <w:t>Федеральными законами от 06.10.2003 №131-ФЗ«Об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lastRenderedPageBreak/>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w:t>
      </w:r>
      <w:r w:rsidR="00483484" w:rsidRPr="00423958">
        <w:rPr>
          <w:rFonts w:ascii="Times New Roman" w:hAnsi="Times New Roman" w:cs="Times New Roman"/>
          <w:b w:val="0"/>
          <w:color w:val="auto"/>
        </w:rPr>
        <w:t>на которые</w:t>
      </w:r>
      <w:r w:rsidRPr="00423958">
        <w:rPr>
          <w:rFonts w:ascii="Times New Roman" w:hAnsi="Times New Roman" w:cs="Times New Roman"/>
          <w:b w:val="0"/>
          <w:color w:val="auto"/>
        </w:rPr>
        <w:t xml:space="preserve"> не разграничена, для их использования в целях, предусмотренных статьей 39.37 Земельного кодекса Российской Федерации» согласно Приложению №1.</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423958">
        <w:rPr>
          <w:sz w:val="28"/>
          <w:szCs w:val="28"/>
        </w:rPr>
        <w:t xml:space="preserve"> </w:t>
      </w:r>
      <w:r w:rsidR="00116247">
        <w:rPr>
          <w:sz w:val="28"/>
          <w:szCs w:val="28"/>
        </w:rPr>
        <w:t>664 от 27.10</w:t>
      </w:r>
      <w:r w:rsidR="00483484">
        <w:rPr>
          <w:sz w:val="28"/>
          <w:szCs w:val="28"/>
        </w:rPr>
        <w:t>.2023</w:t>
      </w:r>
      <w:r w:rsidR="002B02DA">
        <w:rPr>
          <w:sz w:val="28"/>
          <w:szCs w:val="28"/>
        </w:rPr>
        <w:t xml:space="preserve"> </w:t>
      </w:r>
      <w:r w:rsidR="002B02DA" w:rsidRPr="002B02DA">
        <w:rPr>
          <w:sz w:val="28"/>
          <w:szCs w:val="28"/>
        </w:rPr>
        <w:t>«</w:t>
      </w:r>
      <w:r w:rsidR="0018247A"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18247A">
        <w:rPr>
          <w:color w:val="000000"/>
          <w:sz w:val="28"/>
          <w:szCs w:val="28"/>
        </w:rPr>
        <w:t>администрации Таицкого городского поселения Гатчинского муниципального района</w:t>
      </w:r>
      <w:r w:rsidR="0018247A"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18247A">
        <w:rPr>
          <w:sz w:val="28"/>
          <w:szCs w:val="28"/>
        </w:rPr>
        <w:t xml:space="preserve">               </w:t>
      </w:r>
      <w:r w:rsidRPr="00B54B35">
        <w:rPr>
          <w:sz w:val="28"/>
          <w:szCs w:val="28"/>
        </w:rPr>
        <w:t xml:space="preserve">    И.В. Львович</w:t>
      </w:r>
      <w:r w:rsidRPr="00B54B35">
        <w:rPr>
          <w:rFonts w:eastAsia="Calibri"/>
          <w:sz w:val="28"/>
          <w:szCs w:val="28"/>
          <w:lang w:eastAsia="en-US"/>
        </w:rPr>
        <w:br w:type="page"/>
      </w:r>
    </w:p>
    <w:p w:rsidR="00F22414" w:rsidRPr="00D36F2B" w:rsidRDefault="00F22414" w:rsidP="00964232">
      <w:pPr>
        <w:widowControl w:val="0"/>
        <w:tabs>
          <w:tab w:val="left" w:pos="142"/>
          <w:tab w:val="left" w:pos="284"/>
        </w:tabs>
        <w:autoSpaceDE w:val="0"/>
        <w:autoSpaceDN w:val="0"/>
        <w:adjustRightInd w:val="0"/>
        <w:outlineLvl w:val="0"/>
        <w:rPr>
          <w:b/>
          <w:bCs/>
          <w:kern w:val="32"/>
          <w:sz w:val="28"/>
          <w:szCs w:val="28"/>
          <w:lang w:eastAsia="ar-SA"/>
        </w:rPr>
      </w:pPr>
      <w:bookmarkStart w:id="3" w:name="sub_1001"/>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Административный регламент</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предоставления администрацией муниципального образования</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Таицкое городское поселение Гатчинского муниципального района</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Ленинградской области по предоставлению муниципальной услуги</w:t>
      </w:r>
    </w:p>
    <w:p w:rsidR="00D36F2B" w:rsidRPr="0018247A" w:rsidRDefault="00423958" w:rsidP="0018247A">
      <w:pPr>
        <w:pStyle w:val="10"/>
        <w:spacing w:before="0"/>
        <w:jc w:val="center"/>
        <w:rPr>
          <w:rFonts w:ascii="Times New Roman" w:hAnsi="Times New Roman" w:cs="Times New Roman"/>
          <w:color w:val="auto"/>
        </w:rPr>
      </w:pPr>
      <w:r w:rsidRPr="0018247A">
        <w:rPr>
          <w:rFonts w:ascii="Times New Roman" w:hAnsi="Times New Roman" w:cs="Times New Roman"/>
          <w:color w:val="auto"/>
        </w:rPr>
        <w:t>«</w:t>
      </w:r>
      <w:r w:rsidR="0018247A" w:rsidRPr="0018247A">
        <w:rPr>
          <w:rFonts w:ascii="Times New Roman" w:hAnsi="Times New Roman" w:cs="Times New Roman"/>
          <w:color w:val="000000"/>
        </w:rPr>
        <w:t>Установление публичного сервитута в отношении земельных участков и (или) земель, расположенных на территории муниципального образования администрации Таицкого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777B8" w:rsidRPr="0018247A">
        <w:rPr>
          <w:rFonts w:ascii="Times New Roman" w:hAnsi="Times New Roman" w:cs="Times New Roman"/>
          <w:color w:val="auto"/>
        </w:rPr>
        <w:t>»</w:t>
      </w:r>
    </w:p>
    <w:p w:rsidR="0018247A" w:rsidRDefault="009D37EF" w:rsidP="0018247A">
      <w:r>
        <w:t xml:space="preserve">  </w:t>
      </w:r>
    </w:p>
    <w:bookmarkEnd w:id="3"/>
    <w:p w:rsidR="00116247" w:rsidRPr="00116247" w:rsidRDefault="00116247" w:rsidP="00116247">
      <w:pPr>
        <w:widowControl w:val="0"/>
        <w:autoSpaceDE w:val="0"/>
        <w:autoSpaceDN w:val="0"/>
        <w:jc w:val="center"/>
        <w:outlineLvl w:val="1"/>
        <w:rPr>
          <w:b/>
          <w:sz w:val="28"/>
          <w:szCs w:val="28"/>
        </w:rPr>
      </w:pPr>
      <w:r w:rsidRPr="00116247">
        <w:rPr>
          <w:b/>
          <w:sz w:val="28"/>
          <w:szCs w:val="28"/>
        </w:rPr>
        <w:t>1. Общие положения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1.1. Административный регламент устанавливает порядок и стандарт предоставления муниципальной услуги. </w:t>
      </w:r>
    </w:p>
    <w:p w:rsidR="00116247" w:rsidRPr="00116247" w:rsidRDefault="00116247" w:rsidP="00116247">
      <w:pPr>
        <w:widowControl w:val="0"/>
        <w:autoSpaceDE w:val="0"/>
        <w:autoSpaceDN w:val="0"/>
        <w:ind w:firstLine="709"/>
        <w:jc w:val="both"/>
        <w:rPr>
          <w:sz w:val="28"/>
          <w:szCs w:val="28"/>
        </w:rPr>
      </w:pPr>
      <w:r w:rsidRPr="00116247">
        <w:rPr>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16247" w:rsidRPr="00116247" w:rsidRDefault="00116247" w:rsidP="00116247">
      <w:pPr>
        <w:widowControl w:val="0"/>
        <w:autoSpaceDE w:val="0"/>
        <w:autoSpaceDN w:val="0"/>
        <w:ind w:firstLine="709"/>
        <w:jc w:val="both"/>
        <w:rPr>
          <w:sz w:val="28"/>
          <w:szCs w:val="28"/>
        </w:rPr>
      </w:pPr>
      <w:r w:rsidRPr="00116247">
        <w:rPr>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116247">
        <w:rPr>
          <w:b/>
          <w:bCs/>
          <w:sz w:val="3276"/>
          <w:szCs w:val="3276"/>
        </w:rPr>
        <w:t xml:space="preserve"> </w:t>
      </w:r>
      <w:r w:rsidRPr="00116247">
        <w:rPr>
          <w:bCs/>
          <w:sz w:val="28"/>
          <w:szCs w:val="28"/>
        </w:rPr>
        <w:t>реконструкции, капитального ремонта их участков (частей),</w:t>
      </w:r>
      <w:r w:rsidRPr="00116247">
        <w:rPr>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116247">
        <w:rPr>
          <w:b/>
          <w:sz w:val="28"/>
          <w:szCs w:val="28"/>
        </w:rPr>
        <w:t xml:space="preserve"> </w:t>
      </w:r>
      <w:r w:rsidRPr="00116247">
        <w:rPr>
          <w:sz w:val="28"/>
          <w:szCs w:val="28"/>
        </w:rPr>
        <w:t>реконструкции их участков (частей);</w:t>
      </w:r>
    </w:p>
    <w:p w:rsidR="00116247" w:rsidRPr="00116247" w:rsidRDefault="00116247" w:rsidP="00116247">
      <w:pPr>
        <w:widowControl w:val="0"/>
        <w:autoSpaceDE w:val="0"/>
        <w:autoSpaceDN w:val="0"/>
        <w:ind w:firstLine="709"/>
        <w:jc w:val="both"/>
        <w:rPr>
          <w:sz w:val="28"/>
          <w:szCs w:val="28"/>
        </w:rPr>
      </w:pPr>
      <w:r w:rsidRPr="00116247">
        <w:rPr>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16247" w:rsidRPr="00116247" w:rsidRDefault="00116247" w:rsidP="00116247">
      <w:pPr>
        <w:widowControl w:val="0"/>
        <w:autoSpaceDE w:val="0"/>
        <w:autoSpaceDN w:val="0"/>
        <w:ind w:firstLine="709"/>
        <w:jc w:val="both"/>
        <w:rPr>
          <w:sz w:val="28"/>
          <w:szCs w:val="28"/>
        </w:rPr>
      </w:pPr>
      <w:r w:rsidRPr="00116247">
        <w:rPr>
          <w:sz w:val="28"/>
          <w:szCs w:val="28"/>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116247">
        <w:rPr>
          <w:b/>
          <w:sz w:val="28"/>
          <w:szCs w:val="28"/>
          <w:highlight w:val="yellow"/>
        </w:rPr>
        <w:t xml:space="preserve"> </w:t>
      </w:r>
      <w:r w:rsidRPr="00116247">
        <w:rPr>
          <w:sz w:val="28"/>
          <w:szCs w:val="28"/>
        </w:rPr>
        <w:t>реконструкции его участка (части);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w:t>
      </w:r>
      <w:r w:rsidRPr="00116247">
        <w:rPr>
          <w:sz w:val="28"/>
          <w:szCs w:val="28"/>
        </w:rPr>
        <w:lastRenderedPageBreak/>
        <w:t>систем газоснабжения, реконструкции или капитального ремонта их частей;</w:t>
      </w:r>
    </w:p>
    <w:p w:rsidR="00116247" w:rsidRPr="00116247" w:rsidRDefault="00116247" w:rsidP="00116247">
      <w:pPr>
        <w:widowControl w:val="0"/>
        <w:autoSpaceDE w:val="0"/>
        <w:autoSpaceDN w:val="0"/>
        <w:ind w:firstLine="709"/>
        <w:jc w:val="both"/>
        <w:rPr>
          <w:sz w:val="28"/>
          <w:szCs w:val="28"/>
        </w:rPr>
      </w:pPr>
      <w:r w:rsidRPr="00116247">
        <w:rPr>
          <w:sz w:val="28"/>
          <w:szCs w:val="28"/>
        </w:rPr>
        <w:t>6) осуществляющее реконструкцию</w:t>
      </w:r>
      <w:r w:rsidRPr="00116247">
        <w:rPr>
          <w:b/>
          <w:sz w:val="28"/>
          <w:szCs w:val="28"/>
        </w:rPr>
        <w:t xml:space="preserve"> </w:t>
      </w:r>
      <w:r w:rsidRPr="00116247">
        <w:rPr>
          <w:sz w:val="28"/>
          <w:szCs w:val="28"/>
        </w:rPr>
        <w:t>или капитальный</w:t>
      </w:r>
      <w:r w:rsidRPr="00116247">
        <w:rPr>
          <w:b/>
          <w:sz w:val="28"/>
          <w:szCs w:val="28"/>
        </w:rPr>
        <w:t xml:space="preserve"> </w:t>
      </w:r>
      <w:r w:rsidRPr="00116247">
        <w:rPr>
          <w:sz w:val="28"/>
          <w:szCs w:val="28"/>
        </w:rPr>
        <w:t>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16247" w:rsidRPr="00116247" w:rsidRDefault="00116247" w:rsidP="00116247">
      <w:pPr>
        <w:widowControl w:val="0"/>
        <w:autoSpaceDE w:val="0"/>
        <w:autoSpaceDN w:val="0"/>
        <w:ind w:firstLine="709"/>
        <w:jc w:val="both"/>
        <w:rPr>
          <w:sz w:val="28"/>
          <w:szCs w:val="28"/>
        </w:rPr>
      </w:pPr>
      <w:r w:rsidRPr="00116247">
        <w:rPr>
          <w:sz w:val="28"/>
          <w:szCs w:val="28"/>
        </w:rPr>
        <w:t>Представлять интересы заявителя имеют право:</w:t>
      </w:r>
    </w:p>
    <w:p w:rsidR="00116247" w:rsidRPr="00116247" w:rsidRDefault="00116247" w:rsidP="00116247">
      <w:pPr>
        <w:widowControl w:val="0"/>
        <w:autoSpaceDE w:val="0"/>
        <w:autoSpaceDN w:val="0"/>
        <w:ind w:firstLine="709"/>
        <w:jc w:val="both"/>
        <w:rPr>
          <w:sz w:val="28"/>
          <w:szCs w:val="28"/>
        </w:rPr>
      </w:pPr>
      <w:r w:rsidRPr="00116247">
        <w:rPr>
          <w:sz w:val="28"/>
          <w:szCs w:val="28"/>
        </w:rPr>
        <w:t>- лица, действующие в соответствии с законом или учредительными документами от имени заявителя без доверенности;</w:t>
      </w:r>
    </w:p>
    <w:p w:rsidR="00116247" w:rsidRPr="00116247" w:rsidRDefault="00116247" w:rsidP="00116247">
      <w:pPr>
        <w:widowControl w:val="0"/>
        <w:autoSpaceDE w:val="0"/>
        <w:autoSpaceDN w:val="0"/>
        <w:ind w:firstLine="709"/>
        <w:jc w:val="both"/>
        <w:rPr>
          <w:sz w:val="28"/>
          <w:szCs w:val="28"/>
        </w:rPr>
      </w:pPr>
      <w:r w:rsidRPr="00116247">
        <w:rPr>
          <w:sz w:val="28"/>
          <w:szCs w:val="28"/>
        </w:rPr>
        <w:t>- представители, действующие от имени заявителя в силу полномочий на основании доверенности или договора.</w:t>
      </w:r>
    </w:p>
    <w:p w:rsidR="00116247" w:rsidRPr="00116247" w:rsidRDefault="00116247" w:rsidP="00116247">
      <w:pPr>
        <w:widowControl w:val="0"/>
        <w:autoSpaceDE w:val="0"/>
        <w:autoSpaceDN w:val="0"/>
        <w:ind w:firstLine="539"/>
        <w:jc w:val="both"/>
        <w:rPr>
          <w:sz w:val="28"/>
          <w:szCs w:val="28"/>
        </w:rPr>
      </w:pPr>
      <w:r w:rsidRPr="00116247">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16247" w:rsidRPr="00116247" w:rsidRDefault="00116247" w:rsidP="00116247">
      <w:pPr>
        <w:widowControl w:val="0"/>
        <w:autoSpaceDE w:val="0"/>
        <w:autoSpaceDN w:val="0"/>
        <w:ind w:firstLine="709"/>
        <w:jc w:val="both"/>
        <w:rPr>
          <w:sz w:val="28"/>
          <w:szCs w:val="28"/>
        </w:rPr>
      </w:pPr>
      <w:r w:rsidRPr="0011624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на сайте Администраций</w:t>
      </w:r>
      <w:r>
        <w:rPr>
          <w:sz w:val="28"/>
          <w:szCs w:val="28"/>
        </w:rPr>
        <w:t xml:space="preserve"> </w:t>
      </w:r>
      <w:r w:rsidRPr="00116247">
        <w:rPr>
          <w:sz w:val="28"/>
          <w:szCs w:val="28"/>
        </w:rPr>
        <w:t>http://taici.ru;</w:t>
      </w:r>
    </w:p>
    <w:p w:rsidR="00116247" w:rsidRPr="00116247" w:rsidRDefault="00116247" w:rsidP="00116247">
      <w:pPr>
        <w:widowControl w:val="0"/>
        <w:autoSpaceDE w:val="0"/>
        <w:autoSpaceDN w:val="0"/>
        <w:ind w:firstLine="709"/>
        <w:jc w:val="both"/>
        <w:rPr>
          <w:sz w:val="28"/>
          <w:szCs w:val="28"/>
        </w:rPr>
      </w:pPr>
      <w:r w:rsidRPr="0011624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16247">
          <w:rPr>
            <w:color w:val="0000FF"/>
            <w:sz w:val="28"/>
            <w:szCs w:val="28"/>
            <w:u w:val="single"/>
          </w:rPr>
          <w:t>www.gosuslugi.ru</w:t>
        </w:r>
      </w:hyperlink>
      <w:r w:rsidRPr="00116247">
        <w:rPr>
          <w:sz w:val="28"/>
          <w:szCs w:val="28"/>
        </w:rPr>
        <w:t>;</w:t>
      </w:r>
    </w:p>
    <w:p w:rsidR="00116247" w:rsidRPr="00116247" w:rsidRDefault="00116247" w:rsidP="00116247">
      <w:pPr>
        <w:widowControl w:val="0"/>
        <w:autoSpaceDE w:val="0"/>
        <w:autoSpaceDN w:val="0"/>
        <w:ind w:firstLine="709"/>
        <w:jc w:val="both"/>
        <w:rPr>
          <w:sz w:val="28"/>
          <w:szCs w:val="28"/>
        </w:rPr>
      </w:pPr>
      <w:r w:rsidRPr="0011624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center"/>
        <w:rPr>
          <w:b/>
          <w:sz w:val="28"/>
          <w:szCs w:val="28"/>
        </w:rPr>
      </w:pPr>
      <w:r w:rsidRPr="00116247">
        <w:rPr>
          <w:b/>
          <w:sz w:val="28"/>
          <w:szCs w:val="28"/>
        </w:rPr>
        <w:t>2. Стандарт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both"/>
        <w:rPr>
          <w:sz w:val="28"/>
          <w:szCs w:val="28"/>
        </w:rPr>
      </w:pPr>
      <w:r w:rsidRPr="00116247">
        <w:rPr>
          <w:sz w:val="28"/>
          <w:szCs w:val="28"/>
        </w:rPr>
        <w:t>2.1. Полное наименование муниципальной услуги:</w:t>
      </w:r>
    </w:p>
    <w:p w:rsidR="00116247" w:rsidRPr="00116247" w:rsidRDefault="00116247" w:rsidP="00116247">
      <w:pPr>
        <w:widowControl w:val="0"/>
        <w:autoSpaceDE w:val="0"/>
        <w:autoSpaceDN w:val="0"/>
        <w:ind w:firstLine="708"/>
        <w:jc w:val="both"/>
        <w:rPr>
          <w:color w:val="000000"/>
          <w:sz w:val="28"/>
          <w:szCs w:val="28"/>
        </w:rPr>
      </w:pPr>
      <w:r w:rsidRPr="00116247">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color w:val="000000"/>
          <w:sz w:val="28"/>
          <w:szCs w:val="28"/>
        </w:rPr>
        <w:t xml:space="preserve">Таицкое городское поселение Гатчинского муниципального района </w:t>
      </w:r>
      <w:r w:rsidRPr="00116247">
        <w:rPr>
          <w:color w:val="000000"/>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116247" w:rsidRPr="00116247" w:rsidRDefault="00116247" w:rsidP="00116247">
      <w:pPr>
        <w:widowControl w:val="0"/>
        <w:autoSpaceDE w:val="0"/>
        <w:autoSpaceDN w:val="0"/>
        <w:ind w:firstLine="708"/>
        <w:jc w:val="both"/>
        <w:rPr>
          <w:sz w:val="28"/>
          <w:szCs w:val="28"/>
        </w:rPr>
      </w:pPr>
      <w:r w:rsidRPr="00116247">
        <w:rPr>
          <w:sz w:val="28"/>
          <w:szCs w:val="28"/>
        </w:rPr>
        <w:t>Сокращенное наименование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«Установление публичного сервитута в отношении земельного участка для </w:t>
      </w:r>
      <w:r w:rsidRPr="00116247">
        <w:rPr>
          <w:sz w:val="28"/>
          <w:szCs w:val="28"/>
        </w:rPr>
        <w:lastRenderedPageBreak/>
        <w:t>целей статьи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2.1.1. Установление публичного сервитута осуществляется независимо от формы собственности на земельный участок.</w:t>
      </w:r>
    </w:p>
    <w:p w:rsidR="00116247" w:rsidRPr="00116247" w:rsidRDefault="00116247" w:rsidP="00116247">
      <w:pPr>
        <w:widowControl w:val="0"/>
        <w:autoSpaceDE w:val="0"/>
        <w:autoSpaceDN w:val="0"/>
        <w:ind w:firstLine="709"/>
        <w:jc w:val="both"/>
        <w:rPr>
          <w:sz w:val="28"/>
          <w:szCs w:val="28"/>
        </w:rPr>
      </w:pPr>
      <w:r w:rsidRPr="00116247">
        <w:rPr>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16247" w:rsidRPr="00116247" w:rsidRDefault="00116247" w:rsidP="00116247">
      <w:pPr>
        <w:widowControl w:val="0"/>
        <w:autoSpaceDE w:val="0"/>
        <w:autoSpaceDN w:val="0"/>
        <w:ind w:firstLine="709"/>
        <w:jc w:val="both"/>
        <w:rPr>
          <w:sz w:val="28"/>
          <w:szCs w:val="28"/>
        </w:rPr>
      </w:pPr>
      <w:r w:rsidRPr="00116247">
        <w:rPr>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 эксплуатации, реконструкции, капитального ремонта инженерных сооружений, реконструкции, капитального ремонта их участков (частей);</w:t>
      </w:r>
    </w:p>
    <w:p w:rsidR="00116247" w:rsidRPr="00116247" w:rsidRDefault="00116247" w:rsidP="00116247">
      <w:pPr>
        <w:widowControl w:val="0"/>
        <w:autoSpaceDE w:val="0"/>
        <w:autoSpaceDN w:val="0"/>
        <w:ind w:firstLine="709"/>
        <w:jc w:val="both"/>
        <w:rPr>
          <w:sz w:val="28"/>
          <w:szCs w:val="28"/>
        </w:rPr>
      </w:pPr>
      <w:r w:rsidRPr="00116247">
        <w:rPr>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116247" w:rsidRPr="00116247" w:rsidRDefault="00116247" w:rsidP="00116247">
      <w:pPr>
        <w:widowControl w:val="0"/>
        <w:autoSpaceDE w:val="0"/>
        <w:autoSpaceDN w:val="0"/>
        <w:ind w:firstLine="709"/>
        <w:jc w:val="both"/>
        <w:rPr>
          <w:sz w:val="28"/>
          <w:szCs w:val="28"/>
        </w:rPr>
      </w:pPr>
      <w:r w:rsidRPr="00116247">
        <w:rPr>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2.2. Муниципальную услугу предоставляют:</w:t>
      </w:r>
    </w:p>
    <w:p w:rsidR="00116247" w:rsidRPr="00116247" w:rsidRDefault="00116247" w:rsidP="00116247">
      <w:pPr>
        <w:widowControl w:val="0"/>
        <w:autoSpaceDE w:val="0"/>
        <w:autoSpaceDN w:val="0"/>
        <w:ind w:firstLine="709"/>
        <w:jc w:val="both"/>
        <w:rPr>
          <w:sz w:val="28"/>
          <w:szCs w:val="28"/>
        </w:rPr>
      </w:pPr>
      <w:r w:rsidRPr="00116247">
        <w:rPr>
          <w:sz w:val="28"/>
          <w:szCs w:val="28"/>
        </w:rPr>
        <w:t>Администрация МО «</w:t>
      </w:r>
      <w:r>
        <w:rPr>
          <w:color w:val="000000"/>
          <w:sz w:val="28"/>
          <w:szCs w:val="28"/>
        </w:rPr>
        <w:t>Таицкое городское поселение Гатчинского муниципального района</w:t>
      </w:r>
      <w:r w:rsidRPr="00116247">
        <w:rPr>
          <w:sz w:val="28"/>
          <w:szCs w:val="28"/>
        </w:rPr>
        <w:t>» Ленинградской области.</w:t>
      </w:r>
    </w:p>
    <w:p w:rsidR="00116247" w:rsidRPr="00116247" w:rsidRDefault="00116247" w:rsidP="00116247">
      <w:pPr>
        <w:widowControl w:val="0"/>
        <w:autoSpaceDE w:val="0"/>
        <w:autoSpaceDN w:val="0"/>
        <w:ind w:firstLine="709"/>
        <w:jc w:val="both"/>
        <w:rPr>
          <w:sz w:val="28"/>
          <w:szCs w:val="28"/>
        </w:rPr>
      </w:pPr>
      <w:r w:rsidRPr="00116247">
        <w:rPr>
          <w:sz w:val="28"/>
          <w:szCs w:val="28"/>
        </w:rPr>
        <w:t>В предоставлении муниципальной услуги участвуют:</w:t>
      </w:r>
    </w:p>
    <w:p w:rsidR="00116247" w:rsidRPr="00116247" w:rsidRDefault="00116247" w:rsidP="00116247">
      <w:pPr>
        <w:widowControl w:val="0"/>
        <w:autoSpaceDE w:val="0"/>
        <w:autoSpaceDN w:val="0"/>
        <w:ind w:firstLine="709"/>
        <w:jc w:val="both"/>
        <w:rPr>
          <w:sz w:val="28"/>
          <w:szCs w:val="28"/>
        </w:rPr>
      </w:pPr>
      <w:r w:rsidRPr="00116247">
        <w:rPr>
          <w:sz w:val="28"/>
          <w:szCs w:val="28"/>
        </w:rPr>
        <w:t>- ГБУ ЛО «МФЦ»;</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Управление Федеральной службы государственной регистрации, кадастра и картографии по Ленинградской области;  </w:t>
      </w:r>
    </w:p>
    <w:p w:rsidR="00116247" w:rsidRPr="00116247" w:rsidRDefault="00116247" w:rsidP="00116247">
      <w:pPr>
        <w:widowControl w:val="0"/>
        <w:autoSpaceDE w:val="0"/>
        <w:autoSpaceDN w:val="0"/>
        <w:ind w:firstLine="709"/>
        <w:jc w:val="both"/>
        <w:rPr>
          <w:sz w:val="28"/>
          <w:szCs w:val="28"/>
        </w:rPr>
      </w:pPr>
      <w:r w:rsidRPr="00116247">
        <w:rPr>
          <w:sz w:val="28"/>
          <w:szCs w:val="28"/>
        </w:rPr>
        <w:t>- Федеральная налоговая служба России.</w:t>
      </w:r>
    </w:p>
    <w:p w:rsidR="00116247" w:rsidRPr="00116247" w:rsidRDefault="00116247" w:rsidP="00116247">
      <w:pPr>
        <w:widowControl w:val="0"/>
        <w:autoSpaceDE w:val="0"/>
        <w:autoSpaceDN w:val="0"/>
        <w:ind w:firstLine="709"/>
        <w:jc w:val="both"/>
        <w:rPr>
          <w:sz w:val="28"/>
          <w:szCs w:val="28"/>
        </w:rPr>
      </w:pPr>
      <w:r w:rsidRPr="00116247">
        <w:rPr>
          <w:sz w:val="28"/>
          <w:szCs w:val="28"/>
        </w:rPr>
        <w:t>Ходатайство на получение муниципальной услуги с комплектом документов принимается:</w:t>
      </w:r>
    </w:p>
    <w:p w:rsidR="00116247" w:rsidRPr="00116247" w:rsidRDefault="00116247" w:rsidP="00116247">
      <w:pPr>
        <w:widowControl w:val="0"/>
        <w:numPr>
          <w:ilvl w:val="0"/>
          <w:numId w:val="47"/>
        </w:numPr>
        <w:autoSpaceDE w:val="0"/>
        <w:autoSpaceDN w:val="0"/>
        <w:spacing w:line="276" w:lineRule="auto"/>
        <w:ind w:left="360"/>
        <w:jc w:val="both"/>
        <w:rPr>
          <w:sz w:val="28"/>
          <w:szCs w:val="28"/>
          <w:lang w:val="en-US"/>
        </w:rPr>
      </w:pPr>
      <w:r w:rsidRPr="00116247">
        <w:rPr>
          <w:sz w:val="28"/>
          <w:szCs w:val="28"/>
        </w:rPr>
        <w:t>при личной явке:</w:t>
      </w:r>
    </w:p>
    <w:p w:rsidR="00116247" w:rsidRPr="00116247" w:rsidRDefault="00116247" w:rsidP="00116247">
      <w:pPr>
        <w:widowControl w:val="0"/>
        <w:autoSpaceDE w:val="0"/>
        <w:autoSpaceDN w:val="0"/>
        <w:adjustRightInd w:val="0"/>
        <w:ind w:left="709"/>
        <w:jc w:val="both"/>
        <w:rPr>
          <w:rFonts w:eastAsia="Calibri"/>
          <w:sz w:val="28"/>
          <w:szCs w:val="28"/>
          <w:lang w:eastAsia="en-US"/>
        </w:rPr>
      </w:pPr>
      <w:r w:rsidRPr="00116247">
        <w:rPr>
          <w:rFonts w:eastAsia="Calibri"/>
          <w:sz w:val="28"/>
          <w:szCs w:val="28"/>
          <w:lang w:eastAsia="en-US"/>
        </w:rPr>
        <w:t>в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в филиалах, отделах, удаленных рабочих местах ГБУ ЛО «МФЦ» (при наличии соглашения);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 без личной явки:</w:t>
      </w:r>
    </w:p>
    <w:p w:rsidR="00116247" w:rsidRPr="00116247" w:rsidRDefault="00116247" w:rsidP="00116247">
      <w:pPr>
        <w:widowControl w:val="0"/>
        <w:autoSpaceDE w:val="0"/>
        <w:autoSpaceDN w:val="0"/>
        <w:ind w:firstLine="709"/>
        <w:jc w:val="both"/>
        <w:rPr>
          <w:sz w:val="28"/>
          <w:szCs w:val="28"/>
        </w:rPr>
      </w:pPr>
      <w:r w:rsidRPr="00116247">
        <w:rPr>
          <w:sz w:val="28"/>
          <w:szCs w:val="28"/>
        </w:rPr>
        <w:t>в электронной форме через личный кабинет заявителя на ЕПГУ (при технической реализации).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Заявитель может записаться на прием для подачи ходатайства о предоставлении муниципальной услуги следующими способами:</w:t>
      </w:r>
    </w:p>
    <w:p w:rsidR="00116247" w:rsidRPr="00116247" w:rsidRDefault="00116247" w:rsidP="00116247">
      <w:pPr>
        <w:widowControl w:val="0"/>
        <w:autoSpaceDE w:val="0"/>
        <w:autoSpaceDN w:val="0"/>
        <w:ind w:firstLine="709"/>
        <w:jc w:val="both"/>
        <w:rPr>
          <w:sz w:val="28"/>
          <w:szCs w:val="28"/>
        </w:rPr>
      </w:pPr>
      <w:r w:rsidRPr="00116247">
        <w:rPr>
          <w:sz w:val="28"/>
          <w:szCs w:val="28"/>
        </w:rPr>
        <w:t>1) посредством ЕПГУ - МФЦ;</w:t>
      </w:r>
    </w:p>
    <w:p w:rsidR="00116247" w:rsidRPr="00116247" w:rsidRDefault="00116247" w:rsidP="00116247">
      <w:pPr>
        <w:widowControl w:val="0"/>
        <w:autoSpaceDE w:val="0"/>
        <w:autoSpaceDN w:val="0"/>
        <w:ind w:firstLine="709"/>
        <w:jc w:val="both"/>
        <w:rPr>
          <w:sz w:val="28"/>
          <w:szCs w:val="28"/>
        </w:rPr>
      </w:pPr>
      <w:r w:rsidRPr="00116247">
        <w:rPr>
          <w:sz w:val="28"/>
          <w:szCs w:val="28"/>
        </w:rPr>
        <w:t>2) посредством сайта МФЦ (при технической реализации) -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3) по телефону -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2.2.1. В целях предоставления муниципальной услуги установление личности </w:t>
      </w:r>
      <w:r w:rsidRPr="00116247">
        <w:rPr>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w:t>
      </w:r>
      <w:r w:rsidRPr="00116247">
        <w:rPr>
          <w:sz w:val="28"/>
          <w:szCs w:val="28"/>
        </w:rPr>
        <w:br/>
        <w:t>№ 210-ФЗ «Об организации предоставления государственных и муниципальных услуг» (при наличии технической возможности).</w:t>
      </w:r>
    </w:p>
    <w:p w:rsidR="00116247" w:rsidRPr="00116247" w:rsidRDefault="00116247" w:rsidP="00116247">
      <w:pPr>
        <w:widowControl w:val="0"/>
        <w:autoSpaceDE w:val="0"/>
        <w:autoSpaceDN w:val="0"/>
        <w:ind w:firstLine="709"/>
        <w:jc w:val="both"/>
        <w:rPr>
          <w:sz w:val="28"/>
          <w:szCs w:val="28"/>
        </w:rPr>
      </w:pPr>
      <w:r w:rsidRPr="0011624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16247" w:rsidRPr="00116247" w:rsidRDefault="00116247" w:rsidP="00116247">
      <w:pPr>
        <w:widowControl w:val="0"/>
        <w:autoSpaceDE w:val="0"/>
        <w:autoSpaceDN w:val="0"/>
        <w:ind w:firstLine="709"/>
        <w:jc w:val="both"/>
        <w:rPr>
          <w:sz w:val="28"/>
          <w:szCs w:val="28"/>
        </w:rPr>
      </w:pPr>
      <w:r w:rsidRPr="0011624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6247" w:rsidRPr="00116247" w:rsidRDefault="00116247" w:rsidP="00116247">
      <w:pPr>
        <w:widowControl w:val="0"/>
        <w:autoSpaceDE w:val="0"/>
        <w:autoSpaceDN w:val="0"/>
        <w:ind w:firstLine="709"/>
        <w:jc w:val="both"/>
        <w:rPr>
          <w:sz w:val="28"/>
          <w:szCs w:val="28"/>
        </w:rPr>
      </w:pPr>
      <w:r w:rsidRPr="0011624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6247" w:rsidRPr="00116247" w:rsidRDefault="00116247" w:rsidP="00116247">
      <w:pPr>
        <w:widowControl w:val="0"/>
        <w:autoSpaceDE w:val="0"/>
        <w:autoSpaceDN w:val="0"/>
        <w:ind w:firstLine="709"/>
        <w:jc w:val="both"/>
        <w:rPr>
          <w:sz w:val="28"/>
          <w:szCs w:val="28"/>
        </w:rPr>
      </w:pPr>
      <w:r w:rsidRPr="00116247">
        <w:rPr>
          <w:sz w:val="28"/>
          <w:szCs w:val="28"/>
        </w:rPr>
        <w:t>2.3. Результатом предоставления муниципальной услуги является: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w:t>
      </w:r>
      <w:r w:rsidRPr="00116247">
        <w:rPr>
          <w:sz w:val="28"/>
          <w:szCs w:val="28"/>
        </w:rPr>
        <w:tab/>
        <w:t>решение об установлении публичного сервитута (приложение 4 к настоящему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w:t>
      </w:r>
      <w:r w:rsidRPr="00116247">
        <w:rPr>
          <w:sz w:val="28"/>
          <w:szCs w:val="28"/>
        </w:rPr>
        <w:tab/>
        <w:t xml:space="preserve">решение об отказе в предоставлении муниципальной услуги </w:t>
      </w:r>
      <w:r w:rsidRPr="00116247">
        <w:rPr>
          <w:rFonts w:ascii="Calibri" w:hAnsi="Calibri" w:cs="Calibri"/>
          <w:sz w:val="22"/>
          <w:szCs w:val="20"/>
        </w:rPr>
        <w:t xml:space="preserve"> </w:t>
      </w:r>
      <w:r w:rsidRPr="00116247">
        <w:rPr>
          <w:sz w:val="28"/>
          <w:szCs w:val="28"/>
        </w:rPr>
        <w:t>(приложение 3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2.3.2. Результат предоставления муниципальной услуги предоставляется:</w:t>
      </w:r>
    </w:p>
    <w:p w:rsidR="00116247" w:rsidRPr="00116247" w:rsidRDefault="00116247" w:rsidP="00116247">
      <w:pPr>
        <w:widowControl w:val="0"/>
        <w:autoSpaceDE w:val="0"/>
        <w:autoSpaceDN w:val="0"/>
        <w:ind w:firstLine="709"/>
        <w:jc w:val="both"/>
        <w:rPr>
          <w:sz w:val="28"/>
          <w:szCs w:val="28"/>
        </w:rPr>
      </w:pPr>
      <w:r w:rsidRPr="00116247">
        <w:rPr>
          <w:sz w:val="28"/>
          <w:szCs w:val="28"/>
        </w:rPr>
        <w:t>1) при личной явке:</w:t>
      </w:r>
    </w:p>
    <w:p w:rsidR="00116247" w:rsidRPr="00116247" w:rsidRDefault="00116247" w:rsidP="00116247">
      <w:pPr>
        <w:widowControl w:val="0"/>
        <w:autoSpaceDE w:val="0"/>
        <w:autoSpaceDN w:val="0"/>
        <w:adjustRightInd w:val="0"/>
        <w:ind w:left="709"/>
        <w:jc w:val="both"/>
        <w:rPr>
          <w:rFonts w:eastAsia="Calibri"/>
          <w:sz w:val="28"/>
          <w:szCs w:val="28"/>
          <w:lang w:eastAsia="en-US"/>
        </w:rPr>
      </w:pPr>
      <w:r w:rsidRPr="00116247">
        <w:rPr>
          <w:rFonts w:eastAsia="Calibri"/>
          <w:sz w:val="28"/>
          <w:szCs w:val="28"/>
          <w:lang w:eastAsia="en-US"/>
        </w:rPr>
        <w:t>в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в филиалах, отделах, удаленных рабочих местах ГБУ ЛО «МФЦ»;</w:t>
      </w:r>
    </w:p>
    <w:p w:rsidR="00116247" w:rsidRPr="00116247" w:rsidRDefault="00116247" w:rsidP="00116247">
      <w:pPr>
        <w:widowControl w:val="0"/>
        <w:autoSpaceDE w:val="0"/>
        <w:autoSpaceDN w:val="0"/>
        <w:ind w:firstLine="709"/>
        <w:jc w:val="both"/>
        <w:rPr>
          <w:sz w:val="28"/>
          <w:szCs w:val="28"/>
        </w:rPr>
      </w:pPr>
      <w:r w:rsidRPr="00116247">
        <w:rPr>
          <w:sz w:val="28"/>
          <w:szCs w:val="28"/>
        </w:rPr>
        <w:t>2) без личной явки:</w:t>
      </w:r>
    </w:p>
    <w:p w:rsidR="00116247" w:rsidRPr="00116247" w:rsidRDefault="00116247" w:rsidP="00116247">
      <w:pPr>
        <w:widowControl w:val="0"/>
        <w:autoSpaceDE w:val="0"/>
        <w:autoSpaceDN w:val="0"/>
        <w:ind w:firstLine="709"/>
        <w:jc w:val="both"/>
        <w:rPr>
          <w:sz w:val="28"/>
          <w:szCs w:val="28"/>
        </w:rPr>
      </w:pPr>
      <w:r w:rsidRPr="00116247">
        <w:rPr>
          <w:sz w:val="28"/>
          <w:szCs w:val="28"/>
        </w:rPr>
        <w:t>посредством ЕПГУ (при технической реализации);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2.4. Срок предоставления муниципальной услуги составляет:</w:t>
      </w:r>
    </w:p>
    <w:p w:rsidR="00116247" w:rsidRPr="00116247" w:rsidRDefault="00116247" w:rsidP="00116247">
      <w:pPr>
        <w:widowControl w:val="0"/>
        <w:autoSpaceDE w:val="0"/>
        <w:autoSpaceDN w:val="0"/>
        <w:ind w:firstLine="709"/>
        <w:jc w:val="both"/>
        <w:rPr>
          <w:sz w:val="28"/>
          <w:szCs w:val="28"/>
        </w:rPr>
      </w:pPr>
      <w:r w:rsidRPr="00116247">
        <w:rPr>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w:t>
      </w:r>
      <w:r w:rsidRPr="00116247">
        <w:rPr>
          <w:sz w:val="28"/>
          <w:szCs w:val="28"/>
        </w:rPr>
        <w:lastRenderedPageBreak/>
        <w:t>предусмотренного пунктом 10 статьи 39.42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16247" w:rsidRPr="00116247" w:rsidRDefault="00116247" w:rsidP="00116247">
      <w:pPr>
        <w:widowControl w:val="0"/>
        <w:autoSpaceDE w:val="0"/>
        <w:autoSpaceDN w:val="0"/>
        <w:ind w:firstLine="709"/>
        <w:jc w:val="both"/>
        <w:rPr>
          <w:sz w:val="28"/>
          <w:szCs w:val="28"/>
        </w:rPr>
      </w:pPr>
      <w:r w:rsidRPr="00116247">
        <w:rPr>
          <w:sz w:val="28"/>
          <w:szCs w:val="28"/>
        </w:rPr>
        <w:t>2.5. Правовые основания для предоставления муниципальной услуги: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bookmarkStart w:id="4" w:name="P99"/>
      <w:bookmarkEnd w:id="4"/>
      <w:r w:rsidRPr="00116247">
        <w:rPr>
          <w:sz w:val="28"/>
          <w:szCs w:val="28"/>
        </w:rPr>
        <w:t>Земельный кодекс Российской Федерации от 25.10.2001 № 136-ФЗ;</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25.10.2001 № 137-ФЗ «О введении в действие Земельного кодекса Российской Федерации»;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Гражданский кодекс Российской Федерации (часть первая) от 30.11.1994 № 51-ФЗ;</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13.07.2015 № 218-ФЗ «О государственной регистрации недвижимости»;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29.07.1998 № 135-ФЗ «Об оценочной деятельности в Российской Федерации»;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6247" w:rsidRPr="00116247" w:rsidRDefault="00116247" w:rsidP="00116247">
      <w:pPr>
        <w:widowControl w:val="0"/>
        <w:numPr>
          <w:ilvl w:val="0"/>
          <w:numId w:val="48"/>
        </w:numPr>
        <w:tabs>
          <w:tab w:val="left" w:pos="1276"/>
        </w:tabs>
        <w:autoSpaceDE w:val="0"/>
        <w:autoSpaceDN w:val="0"/>
        <w:spacing w:line="276" w:lineRule="auto"/>
        <w:ind w:left="0" w:firstLine="1069"/>
        <w:jc w:val="both"/>
        <w:rPr>
          <w:sz w:val="28"/>
          <w:szCs w:val="28"/>
        </w:rPr>
      </w:pPr>
      <w:r w:rsidRPr="00116247">
        <w:rPr>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16247" w:rsidRPr="00116247" w:rsidRDefault="00116247" w:rsidP="00116247">
      <w:pPr>
        <w:widowControl w:val="0"/>
        <w:numPr>
          <w:ilvl w:val="0"/>
          <w:numId w:val="48"/>
        </w:numPr>
        <w:tabs>
          <w:tab w:val="left" w:pos="1276"/>
        </w:tabs>
        <w:autoSpaceDE w:val="0"/>
        <w:autoSpaceDN w:val="0"/>
        <w:spacing w:line="276" w:lineRule="auto"/>
        <w:ind w:left="0" w:firstLine="1069"/>
        <w:jc w:val="both"/>
        <w:rPr>
          <w:sz w:val="28"/>
          <w:szCs w:val="28"/>
        </w:rPr>
      </w:pPr>
      <w:r w:rsidRPr="00116247">
        <w:rPr>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нормативные правовые акты органов местного самоуправления.</w:t>
      </w:r>
    </w:p>
    <w:p w:rsidR="00116247" w:rsidRPr="00116247" w:rsidRDefault="00116247" w:rsidP="00116247">
      <w:pPr>
        <w:widowControl w:val="0"/>
        <w:tabs>
          <w:tab w:val="left" w:pos="709"/>
        </w:tabs>
        <w:autoSpaceDE w:val="0"/>
        <w:autoSpaceDN w:val="0"/>
        <w:jc w:val="both"/>
        <w:rPr>
          <w:sz w:val="28"/>
          <w:szCs w:val="28"/>
        </w:rPr>
      </w:pPr>
      <w:r w:rsidRPr="00116247">
        <w:rPr>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6247" w:rsidRPr="00116247" w:rsidRDefault="00116247" w:rsidP="00116247">
      <w:pPr>
        <w:widowControl w:val="0"/>
        <w:autoSpaceDE w:val="0"/>
        <w:autoSpaceDN w:val="0"/>
        <w:ind w:firstLine="709"/>
        <w:jc w:val="both"/>
        <w:rPr>
          <w:sz w:val="28"/>
          <w:szCs w:val="28"/>
        </w:rPr>
      </w:pPr>
      <w:bookmarkStart w:id="5" w:name="P100"/>
      <w:bookmarkEnd w:id="5"/>
      <w:r w:rsidRPr="00116247">
        <w:rPr>
          <w:sz w:val="28"/>
          <w:szCs w:val="28"/>
        </w:rPr>
        <w:t>1)</w:t>
      </w:r>
      <w:r w:rsidRPr="00116247">
        <w:rPr>
          <w:sz w:val="28"/>
          <w:szCs w:val="28"/>
        </w:rPr>
        <w:tab/>
        <w:t xml:space="preserve"> ходатайство об установлении публичного сервитута (Приложение 1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В ходатайстве должны быть указаны:</w:t>
      </w:r>
    </w:p>
    <w:p w:rsidR="00116247" w:rsidRPr="00116247" w:rsidRDefault="00116247" w:rsidP="00116247">
      <w:pPr>
        <w:widowControl w:val="0"/>
        <w:autoSpaceDE w:val="0"/>
        <w:autoSpaceDN w:val="0"/>
        <w:ind w:firstLine="709"/>
        <w:jc w:val="both"/>
        <w:rPr>
          <w:sz w:val="28"/>
          <w:szCs w:val="28"/>
        </w:rPr>
      </w:pPr>
      <w:bookmarkStart w:id="6" w:name="P119"/>
      <w:bookmarkEnd w:id="6"/>
      <w:r w:rsidRPr="00116247">
        <w:rPr>
          <w:sz w:val="28"/>
          <w:szCs w:val="28"/>
        </w:rPr>
        <w:t xml:space="preserve">а) </w:t>
      </w:r>
      <w:r w:rsidRPr="00116247">
        <w:rPr>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б) </w:t>
      </w:r>
      <w:r w:rsidRPr="00116247">
        <w:rPr>
          <w:sz w:val="28"/>
          <w:szCs w:val="28"/>
        </w:rPr>
        <w:tab/>
        <w:t>цель установления публичного сервитута в соответствии со статьей 39.37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в) </w:t>
      </w:r>
      <w:r w:rsidRPr="00116247">
        <w:rPr>
          <w:sz w:val="28"/>
          <w:szCs w:val="28"/>
        </w:rPr>
        <w:tab/>
        <w:t>испрашиваемый срок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 xml:space="preserve">г) </w:t>
      </w:r>
      <w:r w:rsidRPr="00116247">
        <w:rPr>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д) </w:t>
      </w:r>
      <w:r w:rsidRPr="00116247">
        <w:rPr>
          <w:sz w:val="28"/>
          <w:szCs w:val="28"/>
        </w:rPr>
        <w:tab/>
        <w:t>обоснование необходимости установления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е) </w:t>
      </w:r>
      <w:r w:rsidRPr="00116247">
        <w:rPr>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ж) </w:t>
      </w:r>
      <w:r w:rsidRPr="00116247">
        <w:rPr>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з) </w:t>
      </w:r>
      <w:r w:rsidRPr="00116247">
        <w:rPr>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и) </w:t>
      </w:r>
      <w:r w:rsidRPr="00116247">
        <w:rPr>
          <w:sz w:val="28"/>
          <w:szCs w:val="28"/>
        </w:rPr>
        <w:tab/>
        <w:t>почтовый адрес и (или) адрес электронной почты для связи с заявителем.</w:t>
      </w:r>
    </w:p>
    <w:p w:rsidR="00116247" w:rsidRPr="00116247" w:rsidRDefault="00116247" w:rsidP="00116247">
      <w:pPr>
        <w:autoSpaceDE w:val="0"/>
        <w:autoSpaceDN w:val="0"/>
        <w:adjustRightInd w:val="0"/>
        <w:ind w:firstLine="708"/>
        <w:jc w:val="both"/>
        <w:rPr>
          <w:rFonts w:eastAsia="Calibri"/>
          <w:sz w:val="28"/>
          <w:szCs w:val="28"/>
          <w:lang w:eastAsia="en-US"/>
        </w:rPr>
      </w:pPr>
      <w:r w:rsidRPr="00116247">
        <w:rPr>
          <w:rFonts w:eastAsia="Calibri"/>
          <w:sz w:val="28"/>
          <w:szCs w:val="28"/>
          <w:lang w:eastAsia="en-US"/>
        </w:rPr>
        <w:t>К ходатайству об установлении публичного сервитута прилагаются: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116247">
        <w:rPr>
          <w:rFonts w:ascii="Calibri" w:eastAsia="Calibri" w:hAnsi="Calibri"/>
          <w:sz w:val="22"/>
          <w:szCs w:val="22"/>
          <w:lang w:eastAsia="en-US"/>
        </w:rPr>
        <w:t xml:space="preserve"> </w:t>
      </w:r>
      <w:r w:rsidRPr="00116247">
        <w:rPr>
          <w:rFonts w:eastAsia="Calibri"/>
          <w:sz w:val="28"/>
          <w:szCs w:val="28"/>
          <w:lang w:eastAsia="en-US"/>
        </w:rPr>
        <w:t>а также включающие ссылку на облачное хранилище, содержащее указанные сведения;</w:t>
      </w:r>
    </w:p>
    <w:p w:rsidR="00116247" w:rsidRPr="00116247" w:rsidRDefault="00116247" w:rsidP="00116247">
      <w:pPr>
        <w:autoSpaceDE w:val="0"/>
        <w:autoSpaceDN w:val="0"/>
        <w:adjustRightInd w:val="0"/>
        <w:ind w:firstLine="708"/>
        <w:jc w:val="both"/>
        <w:rPr>
          <w:rFonts w:eastAsia="Calibri"/>
          <w:sz w:val="28"/>
          <w:szCs w:val="28"/>
          <w:lang w:eastAsia="en-US"/>
        </w:rPr>
      </w:pPr>
      <w:r w:rsidRPr="00116247">
        <w:rPr>
          <w:rFonts w:eastAsia="Calibri"/>
          <w:sz w:val="28"/>
          <w:szCs w:val="28"/>
          <w:lang w:eastAsia="en-US"/>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116247" w:rsidRPr="00116247" w:rsidRDefault="00116247" w:rsidP="00116247">
      <w:pPr>
        <w:widowControl w:val="0"/>
        <w:autoSpaceDE w:val="0"/>
        <w:autoSpaceDN w:val="0"/>
        <w:ind w:firstLine="709"/>
        <w:jc w:val="both"/>
        <w:rPr>
          <w:sz w:val="28"/>
          <w:szCs w:val="28"/>
        </w:rPr>
      </w:pPr>
      <w:r w:rsidRPr="00116247">
        <w:rPr>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116247" w:rsidRPr="00116247" w:rsidRDefault="00116247" w:rsidP="00116247">
      <w:pPr>
        <w:autoSpaceDE w:val="0"/>
        <w:autoSpaceDN w:val="0"/>
        <w:adjustRightInd w:val="0"/>
        <w:ind w:firstLine="709"/>
        <w:jc w:val="both"/>
        <w:rPr>
          <w:sz w:val="28"/>
          <w:szCs w:val="28"/>
        </w:rPr>
      </w:pPr>
      <w:r w:rsidRPr="00116247">
        <w:rPr>
          <w:sz w:val="28"/>
          <w:szCs w:val="28"/>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w:t>
      </w:r>
      <w:r w:rsidRPr="00116247">
        <w:rPr>
          <w:sz w:val="28"/>
          <w:szCs w:val="28"/>
        </w:rPr>
        <w:lastRenderedPageBreak/>
        <w:t>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116247" w:rsidRPr="00116247" w:rsidRDefault="00116247" w:rsidP="00116247">
      <w:pPr>
        <w:autoSpaceDE w:val="0"/>
        <w:autoSpaceDN w:val="0"/>
        <w:adjustRightInd w:val="0"/>
        <w:ind w:firstLine="708"/>
        <w:jc w:val="both"/>
        <w:rPr>
          <w:rFonts w:eastAsia="Calibri"/>
          <w:sz w:val="28"/>
          <w:szCs w:val="28"/>
          <w:lang w:eastAsia="en-US"/>
        </w:rPr>
      </w:pPr>
      <w:r w:rsidRPr="00116247">
        <w:rPr>
          <w:rFonts w:eastAsia="Calibri"/>
          <w:sz w:val="28"/>
          <w:szCs w:val="28"/>
          <w:lang w:eastAsia="en-US"/>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116247" w:rsidRPr="00116247" w:rsidRDefault="00116247" w:rsidP="00116247">
      <w:pPr>
        <w:autoSpaceDE w:val="0"/>
        <w:autoSpaceDN w:val="0"/>
        <w:adjustRightInd w:val="0"/>
        <w:ind w:firstLine="708"/>
        <w:jc w:val="both"/>
        <w:rPr>
          <w:rFonts w:eastAsia="Calibri"/>
          <w:strike/>
          <w:sz w:val="28"/>
          <w:szCs w:val="28"/>
          <w:lang w:eastAsia="en-US"/>
        </w:rPr>
      </w:pPr>
      <w:r w:rsidRPr="00116247">
        <w:rPr>
          <w:rFonts w:eastAsia="Calibri"/>
          <w:sz w:val="28"/>
          <w:szCs w:val="28"/>
          <w:lang w:eastAsia="en-US"/>
        </w:rPr>
        <w:t>7)</w:t>
      </w:r>
      <w:r w:rsidRPr="00116247">
        <w:rPr>
          <w:rFonts w:ascii="Calibri" w:eastAsia="Calibri" w:hAnsi="Calibri"/>
          <w:sz w:val="22"/>
          <w:szCs w:val="22"/>
          <w:lang w:eastAsia="en-US"/>
        </w:rPr>
        <w:t xml:space="preserve"> </w:t>
      </w:r>
      <w:r w:rsidRPr="00116247">
        <w:rPr>
          <w:rFonts w:eastAsia="Calibri"/>
          <w:sz w:val="28"/>
          <w:szCs w:val="28"/>
          <w:lang w:eastAsia="en-US"/>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116247">
        <w:rPr>
          <w:rFonts w:ascii="Calibri" w:eastAsia="Calibri" w:hAnsi="Calibri"/>
          <w:sz w:val="22"/>
          <w:szCs w:val="22"/>
          <w:lang w:eastAsia="en-US"/>
        </w:rPr>
        <w:t xml:space="preserve"> </w:t>
      </w:r>
      <w:r w:rsidRPr="00116247">
        <w:rPr>
          <w:rFonts w:eastAsia="Calibri"/>
          <w:sz w:val="28"/>
          <w:szCs w:val="28"/>
          <w:lang w:eastAsia="en-US"/>
        </w:rPr>
        <w:t>предусмотренных подпунктом 4.1 статьи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16247" w:rsidRPr="00116247" w:rsidRDefault="00116247" w:rsidP="00116247">
      <w:pPr>
        <w:widowControl w:val="0"/>
        <w:autoSpaceDE w:val="0"/>
        <w:autoSpaceDN w:val="0"/>
        <w:ind w:firstLine="709"/>
        <w:jc w:val="both"/>
        <w:rPr>
          <w:sz w:val="28"/>
          <w:szCs w:val="28"/>
        </w:rPr>
      </w:pPr>
      <w:r w:rsidRPr="00116247">
        <w:rPr>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lastRenderedPageBreak/>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lastRenderedPageBreak/>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0" w:history="1">
        <w:r w:rsidRPr="00116247">
          <w:rPr>
            <w:rFonts w:eastAsia="Calibri"/>
            <w:sz w:val="28"/>
            <w:szCs w:val="28"/>
            <w:lang w:eastAsia="en-US"/>
          </w:rPr>
          <w:t>подпунктом 2 статьи 39.37</w:t>
        </w:r>
      </w:hyperlink>
      <w:r w:rsidRPr="00116247">
        <w:rPr>
          <w:rFonts w:eastAsia="Calibri"/>
          <w:sz w:val="28"/>
          <w:szCs w:val="28"/>
          <w:lang w:eastAsia="en-US"/>
        </w:rPr>
        <w:t xml:space="preserve"> Земельного кодекса Российской Федерации; </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9) сведения о договоре о подключении (технологическом присоединении) к электрическим сетям, тепловым сетям, водопроводным сетям, сетям </w:t>
      </w:r>
      <w:r w:rsidRPr="00116247">
        <w:rPr>
          <w:rFonts w:eastAsia="Calibri"/>
          <w:sz w:val="28"/>
          <w:szCs w:val="28"/>
          <w:lang w:eastAsia="en-US"/>
        </w:rPr>
        <w:lastRenderedPageBreak/>
        <w:t>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11) сведения о договоре, предусмотренном </w:t>
      </w:r>
      <w:hyperlink r:id="rId11" w:history="1">
        <w:r w:rsidRPr="00116247">
          <w:rPr>
            <w:rFonts w:eastAsia="Calibri"/>
            <w:sz w:val="28"/>
            <w:szCs w:val="28"/>
            <w:lang w:eastAsia="en-US"/>
          </w:rPr>
          <w:t>статьей 19</w:t>
        </w:r>
      </w:hyperlink>
      <w:r w:rsidRPr="00116247">
        <w:rPr>
          <w:rFonts w:eastAsia="Calibri"/>
          <w:sz w:val="28"/>
          <w:szCs w:val="28"/>
          <w:lang w:eastAsia="en-US"/>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2" w:history="1">
        <w:r w:rsidRPr="00116247">
          <w:rPr>
            <w:rFonts w:eastAsia="Calibri"/>
            <w:sz w:val="28"/>
            <w:szCs w:val="28"/>
            <w:lang w:eastAsia="en-US"/>
          </w:rPr>
          <w:t>подпунктом 4.1 статьи 39.37</w:t>
        </w:r>
      </w:hyperlink>
      <w:r w:rsidRPr="00116247">
        <w:rPr>
          <w:rFonts w:eastAsia="Calibri"/>
          <w:sz w:val="28"/>
          <w:szCs w:val="28"/>
          <w:lang w:eastAsia="en-US"/>
        </w:rPr>
        <w:t xml:space="preserve"> Земельного кодекса Российской Федерации;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Pr="00116247">
          <w:rPr>
            <w:rFonts w:eastAsia="Calibri"/>
            <w:sz w:val="28"/>
            <w:szCs w:val="28"/>
            <w:lang w:eastAsia="en-US"/>
          </w:rPr>
          <w:t>статье 39.37</w:t>
        </w:r>
      </w:hyperlink>
      <w:r w:rsidRPr="00116247">
        <w:rPr>
          <w:rFonts w:eastAsia="Calibri"/>
          <w:sz w:val="28"/>
          <w:szCs w:val="28"/>
          <w:lang w:eastAsia="en-US"/>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Pr="00116247">
          <w:rPr>
            <w:rFonts w:eastAsia="Calibri"/>
            <w:sz w:val="28"/>
            <w:szCs w:val="28"/>
            <w:lang w:eastAsia="en-US"/>
          </w:rPr>
          <w:t>статье 39.37</w:t>
        </w:r>
      </w:hyperlink>
      <w:r w:rsidRPr="00116247">
        <w:rPr>
          <w:rFonts w:eastAsia="Calibri"/>
          <w:sz w:val="28"/>
          <w:szCs w:val="28"/>
          <w:lang w:eastAsia="en-US"/>
        </w:rPr>
        <w:t xml:space="preserve"> Земельного кодекса Российской Федерации, обоснование необходимости установления публичного сервитута должно содержать:</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116247">
        <w:rPr>
          <w:rFonts w:eastAsia="Calibri"/>
          <w:sz w:val="28"/>
          <w:szCs w:val="28"/>
          <w:lang w:eastAsia="en-US"/>
        </w:rPr>
        <w:lastRenderedPageBreak/>
        <w:t xml:space="preserve">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116247">
          <w:rPr>
            <w:rFonts w:eastAsia="Calibri"/>
            <w:sz w:val="28"/>
            <w:szCs w:val="28"/>
            <w:lang w:eastAsia="en-US"/>
          </w:rPr>
          <w:t>пунктами 8</w:t>
        </w:r>
      </w:hyperlink>
      <w:r w:rsidRPr="00116247">
        <w:rPr>
          <w:rFonts w:eastAsia="Calibri"/>
          <w:sz w:val="28"/>
          <w:szCs w:val="28"/>
          <w:lang w:eastAsia="en-US"/>
        </w:rPr>
        <w:t xml:space="preserve"> и </w:t>
      </w:r>
      <w:hyperlink r:id="rId16" w:history="1">
        <w:r w:rsidRPr="00116247">
          <w:rPr>
            <w:rFonts w:eastAsia="Calibri"/>
            <w:sz w:val="28"/>
            <w:szCs w:val="28"/>
            <w:lang w:eastAsia="en-US"/>
          </w:rPr>
          <w:t>9 статьи 23</w:t>
        </w:r>
      </w:hyperlink>
      <w:r w:rsidRPr="00116247">
        <w:rPr>
          <w:rFonts w:eastAsia="Calibri"/>
          <w:sz w:val="28"/>
          <w:szCs w:val="28"/>
          <w:lang w:eastAsia="en-US"/>
        </w:rPr>
        <w:t xml:space="preserve"> Земельного кодекса Российской Федерации</w:t>
      </w:r>
      <w:bookmarkStart w:id="7" w:name="Par23"/>
      <w:bookmarkEnd w:id="7"/>
      <w:r w:rsidRPr="00116247">
        <w:rPr>
          <w:rFonts w:eastAsia="Calibri"/>
          <w:sz w:val="28"/>
          <w:szCs w:val="28"/>
          <w:lang w:eastAsia="en-US"/>
        </w:rPr>
        <w:t>;</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116247">
          <w:rPr>
            <w:rFonts w:eastAsia="Calibri"/>
            <w:sz w:val="28"/>
            <w:szCs w:val="28"/>
            <w:lang w:eastAsia="en-US"/>
          </w:rPr>
          <w:t>пунктом 5 статьи 39.39</w:t>
        </w:r>
      </w:hyperlink>
      <w:r w:rsidRPr="00116247">
        <w:rPr>
          <w:rFonts w:eastAsia="Calibri"/>
          <w:sz w:val="28"/>
          <w:szCs w:val="28"/>
          <w:lang w:eastAsia="en-US"/>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В подтверждение указанных в </w:t>
      </w:r>
      <w:hyperlink r:id="rId18" w:anchor="Par23" w:history="1">
        <w:r w:rsidRPr="00116247">
          <w:rPr>
            <w:rFonts w:eastAsia="Calibri"/>
            <w:sz w:val="28"/>
            <w:szCs w:val="28"/>
            <w:lang w:eastAsia="en-US"/>
          </w:rPr>
          <w:t>подпункте 2</w:t>
        </w:r>
      </w:hyperlink>
      <w:r w:rsidRPr="00116247">
        <w:rPr>
          <w:rFonts w:eastAsia="Calibri"/>
          <w:sz w:val="28"/>
          <w:szCs w:val="28"/>
          <w:lang w:eastAsia="en-US"/>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а) на земельных участках, предоставленных или принадлежащих гражданам и (или) юридическим лицам;</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2.6.1.2. В случае подачи ходатайства об установлении публичного сервитута для размещения сооружения, указанного в </w:t>
      </w:r>
      <w:hyperlink r:id="rId19" w:history="1">
        <w:r w:rsidRPr="00116247">
          <w:rPr>
            <w:rFonts w:eastAsia="Calibri"/>
            <w:sz w:val="28"/>
            <w:szCs w:val="28"/>
            <w:lang w:eastAsia="en-US"/>
          </w:rPr>
          <w:t>статье 3.6</w:t>
        </w:r>
      </w:hyperlink>
      <w:r w:rsidRPr="00116247">
        <w:rPr>
          <w:rFonts w:eastAsia="Calibri"/>
          <w:sz w:val="28"/>
          <w:szCs w:val="28"/>
          <w:lang w:eastAsia="en-US"/>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w:t>
      </w:r>
      <w:r w:rsidRPr="00116247">
        <w:rPr>
          <w:sz w:val="28"/>
          <w:szCs w:val="28"/>
        </w:rPr>
        <w:lastRenderedPageBreak/>
        <w:t>технологических частей указанного линейного объекта.</w:t>
      </w:r>
    </w:p>
    <w:p w:rsidR="00116247" w:rsidRPr="00116247" w:rsidRDefault="00116247" w:rsidP="00116247">
      <w:pPr>
        <w:widowControl w:val="0"/>
        <w:autoSpaceDE w:val="0"/>
        <w:autoSpaceDN w:val="0"/>
        <w:ind w:firstLine="709"/>
        <w:jc w:val="both"/>
        <w:rPr>
          <w:sz w:val="28"/>
          <w:szCs w:val="28"/>
        </w:rPr>
      </w:pPr>
      <w:r w:rsidRPr="0011624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(выписка) из Единого государственного реестра юридических лиц (ЕГРЮЛ);</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(выписка) из Единого государственного реестра недвижимости (ЕГРН) о земельном участке;</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из Единого государственного реестра недвижимости об инженерном сооружении;</w:t>
      </w:r>
    </w:p>
    <w:p w:rsidR="00116247" w:rsidRPr="00116247" w:rsidRDefault="00116247" w:rsidP="00116247">
      <w:pPr>
        <w:widowControl w:val="0"/>
        <w:autoSpaceDE w:val="0"/>
        <w:autoSpaceDN w:val="0"/>
        <w:ind w:firstLine="709"/>
        <w:jc w:val="both"/>
        <w:rPr>
          <w:sz w:val="28"/>
          <w:szCs w:val="28"/>
        </w:rPr>
      </w:pPr>
      <w:r w:rsidRPr="00116247">
        <w:rPr>
          <w:sz w:val="28"/>
          <w:szCs w:val="28"/>
        </w:rPr>
        <w:t>- проект планировки территории.</w:t>
      </w:r>
    </w:p>
    <w:p w:rsidR="00116247" w:rsidRPr="00116247" w:rsidRDefault="00116247" w:rsidP="00116247">
      <w:pPr>
        <w:widowControl w:val="0"/>
        <w:autoSpaceDE w:val="0"/>
        <w:autoSpaceDN w:val="0"/>
        <w:ind w:firstLine="709"/>
        <w:jc w:val="both"/>
        <w:rPr>
          <w:sz w:val="28"/>
          <w:szCs w:val="28"/>
        </w:rPr>
      </w:pPr>
      <w:r w:rsidRPr="00116247">
        <w:rPr>
          <w:sz w:val="28"/>
          <w:szCs w:val="28"/>
        </w:rPr>
        <w:t>Заявитель вправе представить документы, указанные в настоящем пункте, по собственной инициативе.</w:t>
      </w:r>
    </w:p>
    <w:p w:rsidR="00116247" w:rsidRPr="00116247" w:rsidRDefault="00116247" w:rsidP="00116247">
      <w:pPr>
        <w:widowControl w:val="0"/>
        <w:autoSpaceDE w:val="0"/>
        <w:autoSpaceDN w:val="0"/>
        <w:ind w:firstLine="709"/>
        <w:jc w:val="both"/>
        <w:rPr>
          <w:sz w:val="28"/>
          <w:szCs w:val="28"/>
        </w:rPr>
      </w:pPr>
      <w:r w:rsidRPr="00116247">
        <w:rPr>
          <w:sz w:val="28"/>
          <w:szCs w:val="28"/>
        </w:rPr>
        <w:t>2.7.1. При предоставлении муниципальной услуги запрещается требовать от заявителя:</w:t>
      </w:r>
    </w:p>
    <w:p w:rsidR="00116247" w:rsidRPr="00116247" w:rsidRDefault="00116247" w:rsidP="00116247">
      <w:pPr>
        <w:widowControl w:val="0"/>
        <w:autoSpaceDE w:val="0"/>
        <w:autoSpaceDN w:val="0"/>
        <w:ind w:firstLine="709"/>
        <w:jc w:val="both"/>
        <w:rPr>
          <w:sz w:val="28"/>
          <w:szCs w:val="28"/>
        </w:rPr>
      </w:pPr>
      <w:bookmarkStart w:id="8" w:name="P125"/>
      <w:bookmarkEnd w:id="8"/>
      <w:r w:rsidRPr="0011624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6247" w:rsidRPr="00116247" w:rsidRDefault="00116247" w:rsidP="00116247">
      <w:pPr>
        <w:widowControl w:val="0"/>
        <w:autoSpaceDE w:val="0"/>
        <w:autoSpaceDN w:val="0"/>
        <w:ind w:firstLine="709"/>
        <w:jc w:val="both"/>
        <w:rPr>
          <w:sz w:val="28"/>
          <w:szCs w:val="28"/>
        </w:rPr>
      </w:pPr>
      <w:r w:rsidRPr="00116247">
        <w:rPr>
          <w:sz w:val="28"/>
          <w:szCs w:val="28"/>
        </w:rPr>
        <w:t>2.7.2. При наступлении событий, являющихся основанием для предоставления муниципальной услуги, Администрация вправе:</w:t>
      </w:r>
    </w:p>
    <w:p w:rsidR="00116247" w:rsidRPr="00116247" w:rsidRDefault="00116247" w:rsidP="00116247">
      <w:pPr>
        <w:widowControl w:val="0"/>
        <w:autoSpaceDE w:val="0"/>
        <w:autoSpaceDN w:val="0"/>
        <w:ind w:firstLine="709"/>
        <w:jc w:val="both"/>
        <w:rPr>
          <w:sz w:val="28"/>
          <w:szCs w:val="28"/>
        </w:rPr>
      </w:pPr>
      <w:r w:rsidRPr="00116247">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116247" w:rsidRPr="00116247" w:rsidRDefault="00116247" w:rsidP="00116247">
      <w:pPr>
        <w:widowControl w:val="0"/>
        <w:autoSpaceDE w:val="0"/>
        <w:autoSpaceDN w:val="0"/>
        <w:ind w:firstLine="709"/>
        <w:jc w:val="both"/>
        <w:rPr>
          <w:sz w:val="28"/>
          <w:szCs w:val="28"/>
        </w:rPr>
      </w:pPr>
      <w:r w:rsidRPr="0011624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6247" w:rsidRPr="00116247" w:rsidRDefault="00116247" w:rsidP="00116247">
      <w:pPr>
        <w:widowControl w:val="0"/>
        <w:autoSpaceDE w:val="0"/>
        <w:autoSpaceDN w:val="0"/>
        <w:ind w:firstLine="709"/>
        <w:jc w:val="both"/>
        <w:rPr>
          <w:sz w:val="28"/>
          <w:szCs w:val="28"/>
        </w:rPr>
      </w:pPr>
      <w:r w:rsidRPr="00116247">
        <w:rPr>
          <w:sz w:val="28"/>
          <w:szCs w:val="28"/>
        </w:rPr>
        <w:t>Основания для приостановления предоставления муниципальной услуги не предусмотрены.</w:t>
      </w:r>
    </w:p>
    <w:p w:rsidR="00116247" w:rsidRPr="00116247" w:rsidRDefault="00116247" w:rsidP="00116247">
      <w:pPr>
        <w:widowControl w:val="0"/>
        <w:autoSpaceDE w:val="0"/>
        <w:autoSpaceDN w:val="0"/>
        <w:ind w:firstLine="709"/>
        <w:jc w:val="both"/>
        <w:rPr>
          <w:sz w:val="28"/>
          <w:szCs w:val="28"/>
        </w:rPr>
      </w:pPr>
      <w:bookmarkStart w:id="9" w:name="P129"/>
      <w:bookmarkStart w:id="10" w:name="P134"/>
      <w:bookmarkEnd w:id="9"/>
      <w:bookmarkEnd w:id="10"/>
      <w:r w:rsidRPr="00116247">
        <w:rPr>
          <w:sz w:val="28"/>
          <w:szCs w:val="28"/>
        </w:rPr>
        <w:t>2.9. Основания для отказа в приеме документов, необходимых для предоставления муниципальной услуги:</w:t>
      </w:r>
    </w:p>
    <w:p w:rsidR="00116247" w:rsidRPr="00116247" w:rsidRDefault="00116247" w:rsidP="00116247">
      <w:pPr>
        <w:widowControl w:val="0"/>
        <w:autoSpaceDE w:val="0"/>
        <w:autoSpaceDN w:val="0"/>
        <w:ind w:firstLine="709"/>
        <w:jc w:val="both"/>
        <w:rPr>
          <w:strike/>
          <w:sz w:val="28"/>
          <w:szCs w:val="28"/>
        </w:rPr>
      </w:pPr>
      <w:r w:rsidRPr="00116247">
        <w:rPr>
          <w:sz w:val="28"/>
          <w:szCs w:val="28"/>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116247">
        <w:rPr>
          <w:strike/>
          <w:sz w:val="28"/>
          <w:szCs w:val="28"/>
        </w:rPr>
        <w:t xml:space="preserve"> </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116247" w:rsidRPr="00116247" w:rsidRDefault="00116247" w:rsidP="00116247">
      <w:pPr>
        <w:widowControl w:val="0"/>
        <w:autoSpaceDE w:val="0"/>
        <w:autoSpaceDN w:val="0"/>
        <w:ind w:firstLine="709"/>
        <w:jc w:val="both"/>
        <w:rPr>
          <w:sz w:val="28"/>
          <w:szCs w:val="28"/>
        </w:rPr>
      </w:pPr>
      <w:r w:rsidRPr="00116247">
        <w:rPr>
          <w:sz w:val="28"/>
          <w:szCs w:val="28"/>
        </w:rPr>
        <w:t>3) предоставление неполного комплекта документов, необходимых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4) подано ходатайство об установлении публичного сервитута в целях, не предусмотренных статьей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2.10. Исчерпывающий перечень оснований для отказа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2. Отсутствие права на предоставление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не соблюдены условия установления публичного сервитута, предусмотренные статьями 23 и 39.39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w:t>
      </w:r>
      <w:r w:rsidRPr="00116247">
        <w:rPr>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4) </w:t>
      </w:r>
      <w:r w:rsidRPr="00116247">
        <w:rPr>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w:t>
      </w:r>
      <w:r w:rsidRPr="00116247">
        <w:rPr>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116247">
        <w:rPr>
          <w:sz w:val="28"/>
          <w:szCs w:val="28"/>
        </w:rPr>
        <w:lastRenderedPageBreak/>
        <w:t>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6) </w:t>
      </w:r>
      <w:r w:rsidRPr="00116247">
        <w:rPr>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16247" w:rsidRPr="00116247" w:rsidRDefault="00116247" w:rsidP="00116247">
      <w:pPr>
        <w:widowControl w:val="0"/>
        <w:autoSpaceDE w:val="0"/>
        <w:autoSpaceDN w:val="0"/>
        <w:ind w:firstLine="709"/>
        <w:jc w:val="both"/>
        <w:rPr>
          <w:sz w:val="28"/>
          <w:szCs w:val="28"/>
        </w:rPr>
      </w:pPr>
      <w:r w:rsidRPr="00116247">
        <w:rPr>
          <w:sz w:val="28"/>
          <w:szCs w:val="28"/>
        </w:rPr>
        <w:t>7)</w:t>
      </w:r>
      <w:r w:rsidRPr="00116247">
        <w:rPr>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16247" w:rsidRPr="00116247" w:rsidRDefault="00116247" w:rsidP="00116247">
      <w:pPr>
        <w:widowControl w:val="0"/>
        <w:autoSpaceDE w:val="0"/>
        <w:autoSpaceDN w:val="0"/>
        <w:ind w:firstLine="709"/>
        <w:jc w:val="both"/>
        <w:rPr>
          <w:sz w:val="28"/>
          <w:szCs w:val="28"/>
        </w:rPr>
      </w:pPr>
      <w:r w:rsidRPr="00116247">
        <w:rPr>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116247" w:rsidRPr="00116247" w:rsidRDefault="00116247" w:rsidP="00116247">
      <w:pPr>
        <w:widowControl w:val="0"/>
        <w:autoSpaceDE w:val="0"/>
        <w:autoSpaceDN w:val="0"/>
        <w:ind w:firstLine="709"/>
        <w:jc w:val="both"/>
        <w:rPr>
          <w:sz w:val="28"/>
          <w:szCs w:val="28"/>
        </w:rPr>
      </w:pPr>
      <w:r w:rsidRPr="00116247">
        <w:rPr>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2.10.1. Исчерпывающий перечень оснований для возврата ходатайства и документов заявителю без рассмотрения.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заявитель не является лицом, предусмотренным статьей 39.40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w:t>
      </w:r>
      <w:r w:rsidRPr="00116247">
        <w:rPr>
          <w:sz w:val="28"/>
          <w:szCs w:val="28"/>
        </w:rPr>
        <w:tab/>
        <w:t>подано ходатайство об установлении публичного сервитута в целях, не предусмотренных статьей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4) </w:t>
      </w:r>
      <w:r w:rsidRPr="00116247">
        <w:rPr>
          <w:sz w:val="28"/>
          <w:szCs w:val="28"/>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w:t>
      </w:r>
      <w:r w:rsidRPr="00116247">
        <w:rPr>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2.11. Муниципальная услуга предоставляется бесплатно.</w:t>
      </w:r>
    </w:p>
    <w:p w:rsidR="00116247" w:rsidRPr="00116247" w:rsidRDefault="00116247" w:rsidP="00116247">
      <w:pPr>
        <w:widowControl w:val="0"/>
        <w:autoSpaceDE w:val="0"/>
        <w:autoSpaceDN w:val="0"/>
        <w:ind w:firstLine="709"/>
        <w:jc w:val="both"/>
        <w:rPr>
          <w:sz w:val="28"/>
          <w:szCs w:val="28"/>
        </w:rPr>
      </w:pPr>
      <w:r w:rsidRPr="00116247">
        <w:rPr>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16247" w:rsidRPr="00116247" w:rsidRDefault="00116247" w:rsidP="00116247">
      <w:pPr>
        <w:ind w:firstLine="709"/>
        <w:jc w:val="both"/>
        <w:rPr>
          <w:rFonts w:eastAsia="Calibri"/>
          <w:sz w:val="28"/>
          <w:szCs w:val="28"/>
          <w:lang w:eastAsia="en-US"/>
        </w:rPr>
      </w:pPr>
      <w:r w:rsidRPr="00116247">
        <w:rPr>
          <w:rFonts w:eastAsia="Calibri"/>
          <w:sz w:val="28"/>
          <w:szCs w:val="28"/>
          <w:lang w:eastAsia="en-US"/>
        </w:rPr>
        <w:t>2.13. Срок регистрации ходатайства о предоставлении муниципальной услуги составляет в Администрации:</w:t>
      </w:r>
    </w:p>
    <w:p w:rsidR="00116247" w:rsidRPr="00116247" w:rsidRDefault="00116247" w:rsidP="00116247">
      <w:pPr>
        <w:ind w:firstLine="709"/>
        <w:jc w:val="both"/>
        <w:rPr>
          <w:rFonts w:eastAsia="Calibri"/>
          <w:sz w:val="28"/>
          <w:szCs w:val="28"/>
          <w:lang w:eastAsia="en-US"/>
        </w:rPr>
      </w:pPr>
      <w:r w:rsidRPr="00116247">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16247" w:rsidRPr="00116247" w:rsidRDefault="00116247" w:rsidP="00116247">
      <w:pPr>
        <w:ind w:firstLine="709"/>
        <w:jc w:val="both"/>
        <w:rPr>
          <w:rFonts w:eastAsia="Calibri"/>
          <w:sz w:val="28"/>
          <w:szCs w:val="28"/>
          <w:lang w:eastAsia="en-US"/>
        </w:rPr>
      </w:pPr>
      <w:r w:rsidRPr="00116247">
        <w:rPr>
          <w:rFonts w:eastAsia="Calibri"/>
          <w:sz w:val="28"/>
          <w:szCs w:val="28"/>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116247" w:rsidRPr="00116247" w:rsidRDefault="00116247" w:rsidP="00116247">
      <w:pPr>
        <w:widowControl w:val="0"/>
        <w:autoSpaceDE w:val="0"/>
        <w:autoSpaceDN w:val="0"/>
        <w:ind w:firstLine="709"/>
        <w:jc w:val="both"/>
        <w:rPr>
          <w:sz w:val="28"/>
          <w:szCs w:val="28"/>
        </w:rPr>
      </w:pPr>
      <w:r w:rsidRPr="00116247">
        <w:rPr>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2.14.1. Предоставление муниципальной услуги осуществляется в специально выделенных для этих целей помещениях МФЦ.</w:t>
      </w:r>
    </w:p>
    <w:p w:rsidR="00116247" w:rsidRPr="00116247" w:rsidRDefault="00116247" w:rsidP="00116247">
      <w:pPr>
        <w:widowControl w:val="0"/>
        <w:autoSpaceDE w:val="0"/>
        <w:autoSpaceDN w:val="0"/>
        <w:ind w:firstLine="709"/>
        <w:jc w:val="both"/>
        <w:rPr>
          <w:sz w:val="28"/>
          <w:szCs w:val="28"/>
        </w:rPr>
      </w:pPr>
      <w:r w:rsidRPr="0011624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247" w:rsidRPr="00116247" w:rsidRDefault="00116247" w:rsidP="00116247">
      <w:pPr>
        <w:widowControl w:val="0"/>
        <w:autoSpaceDE w:val="0"/>
        <w:autoSpaceDN w:val="0"/>
        <w:ind w:firstLine="709"/>
        <w:jc w:val="both"/>
        <w:rPr>
          <w:sz w:val="28"/>
          <w:szCs w:val="28"/>
        </w:rPr>
      </w:pPr>
      <w:r w:rsidRPr="00116247">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16247" w:rsidRPr="00116247" w:rsidRDefault="00116247" w:rsidP="00116247">
      <w:pPr>
        <w:widowControl w:val="0"/>
        <w:autoSpaceDE w:val="0"/>
        <w:autoSpaceDN w:val="0"/>
        <w:ind w:firstLine="709"/>
        <w:jc w:val="both"/>
        <w:rPr>
          <w:sz w:val="28"/>
          <w:szCs w:val="28"/>
        </w:rPr>
      </w:pPr>
      <w:r w:rsidRPr="0011624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6247" w:rsidRPr="00116247" w:rsidRDefault="00116247" w:rsidP="00116247">
      <w:pPr>
        <w:widowControl w:val="0"/>
        <w:autoSpaceDE w:val="0"/>
        <w:autoSpaceDN w:val="0"/>
        <w:ind w:firstLine="709"/>
        <w:jc w:val="both"/>
        <w:rPr>
          <w:sz w:val="28"/>
          <w:szCs w:val="28"/>
        </w:rPr>
      </w:pPr>
      <w:r w:rsidRPr="00116247">
        <w:rPr>
          <w:sz w:val="28"/>
          <w:szCs w:val="28"/>
        </w:rPr>
        <w:t>2.14.6. В помещении организуется бесплатный туалет для посетителей, в том числе туалет, предназначенный для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6247" w:rsidRPr="00116247" w:rsidRDefault="00116247" w:rsidP="00116247">
      <w:pPr>
        <w:widowControl w:val="0"/>
        <w:autoSpaceDE w:val="0"/>
        <w:autoSpaceDN w:val="0"/>
        <w:ind w:firstLine="709"/>
        <w:jc w:val="both"/>
        <w:rPr>
          <w:sz w:val="28"/>
          <w:szCs w:val="28"/>
        </w:rPr>
      </w:pPr>
      <w:r w:rsidRPr="0011624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6247" w:rsidRPr="00116247" w:rsidRDefault="00116247" w:rsidP="00116247">
      <w:pPr>
        <w:widowControl w:val="0"/>
        <w:autoSpaceDE w:val="0"/>
        <w:autoSpaceDN w:val="0"/>
        <w:ind w:firstLine="709"/>
        <w:jc w:val="both"/>
        <w:rPr>
          <w:sz w:val="28"/>
          <w:szCs w:val="28"/>
        </w:rPr>
      </w:pPr>
      <w:r w:rsidRPr="0011624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116247">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2.14.12. Помещения приема и выдачи документов должны предусматривать места для ожидания, информирования и приема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116247" w:rsidRPr="00116247" w:rsidRDefault="00116247" w:rsidP="00116247">
      <w:pPr>
        <w:widowControl w:val="0"/>
        <w:autoSpaceDE w:val="0"/>
        <w:autoSpaceDN w:val="0"/>
        <w:ind w:firstLine="709"/>
        <w:jc w:val="both"/>
        <w:rPr>
          <w:sz w:val="28"/>
          <w:szCs w:val="28"/>
        </w:rPr>
      </w:pPr>
      <w:r w:rsidRPr="0011624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6247" w:rsidRPr="00116247" w:rsidRDefault="00116247" w:rsidP="00116247">
      <w:pPr>
        <w:widowControl w:val="0"/>
        <w:autoSpaceDE w:val="0"/>
        <w:autoSpaceDN w:val="0"/>
        <w:ind w:firstLine="709"/>
        <w:jc w:val="both"/>
        <w:rPr>
          <w:sz w:val="28"/>
          <w:szCs w:val="28"/>
        </w:rPr>
      </w:pPr>
      <w:r w:rsidRPr="00116247">
        <w:rPr>
          <w:sz w:val="28"/>
          <w:szCs w:val="28"/>
        </w:rPr>
        <w:t>2.15. Показатели доступности и качества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2.15.1. Показатели доступности муниципальной услуги (общие, применимые в отношении всех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1) транспортная доступность к месту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 наличие указателей, обеспечивающих беспрепятственный доступ к помещениям, в которых предоставляется услуга;</w:t>
      </w:r>
    </w:p>
    <w:p w:rsidR="00116247" w:rsidRPr="00116247" w:rsidRDefault="00116247" w:rsidP="00116247">
      <w:pPr>
        <w:widowControl w:val="0"/>
        <w:autoSpaceDE w:val="0"/>
        <w:autoSpaceDN w:val="0"/>
        <w:ind w:firstLine="709"/>
        <w:jc w:val="both"/>
        <w:rPr>
          <w:sz w:val="28"/>
          <w:szCs w:val="28"/>
        </w:rPr>
      </w:pPr>
      <w:r w:rsidRPr="00116247">
        <w:rPr>
          <w:sz w:val="28"/>
          <w:szCs w:val="28"/>
        </w:rPr>
        <w:t>3) возможность получения полной и достоверной информации о муниципальной услуге в МФЦ по телефону, на официальном сайте;</w:t>
      </w:r>
    </w:p>
    <w:p w:rsidR="00116247" w:rsidRPr="00116247" w:rsidRDefault="00116247" w:rsidP="00116247">
      <w:pPr>
        <w:widowControl w:val="0"/>
        <w:autoSpaceDE w:val="0"/>
        <w:autoSpaceDN w:val="0"/>
        <w:ind w:firstLine="709"/>
        <w:jc w:val="both"/>
        <w:rPr>
          <w:sz w:val="28"/>
          <w:szCs w:val="28"/>
        </w:rPr>
      </w:pPr>
      <w:r w:rsidRPr="00116247">
        <w:rPr>
          <w:sz w:val="28"/>
          <w:szCs w:val="28"/>
        </w:rPr>
        <w:t>4) предоставление муниципальной услуги любым доступным способом, предусмотренным действующим законодательством;</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116247" w:rsidRPr="00116247" w:rsidRDefault="00116247" w:rsidP="00116247">
      <w:pPr>
        <w:widowControl w:val="0"/>
        <w:autoSpaceDE w:val="0"/>
        <w:autoSpaceDN w:val="0"/>
        <w:ind w:firstLine="709"/>
        <w:jc w:val="both"/>
        <w:rPr>
          <w:sz w:val="28"/>
          <w:szCs w:val="28"/>
        </w:rPr>
      </w:pPr>
      <w:r w:rsidRPr="00116247">
        <w:rPr>
          <w:sz w:val="28"/>
          <w:szCs w:val="28"/>
        </w:rPr>
        <w:t>6) возможность получения муниципальной услуги по экстерриториальному принципу.</w:t>
      </w:r>
    </w:p>
    <w:p w:rsidR="00116247" w:rsidRPr="00116247" w:rsidRDefault="00116247" w:rsidP="00116247">
      <w:pPr>
        <w:widowControl w:val="0"/>
        <w:autoSpaceDE w:val="0"/>
        <w:autoSpaceDN w:val="0"/>
        <w:ind w:firstLine="709"/>
        <w:jc w:val="both"/>
        <w:rPr>
          <w:sz w:val="28"/>
          <w:szCs w:val="28"/>
        </w:rPr>
      </w:pPr>
      <w:r w:rsidRPr="00116247">
        <w:rPr>
          <w:sz w:val="28"/>
          <w:szCs w:val="28"/>
        </w:rPr>
        <w:t>2.15.2. Показатели доступности муниципальной услуги (специальные, применимые в отношении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наличие инфраструктуры, указанной в </w:t>
      </w:r>
      <w:hyperlink r:id="rId20" w:anchor="P200" w:history="1">
        <w:r w:rsidRPr="00116247">
          <w:rPr>
            <w:sz w:val="28"/>
            <w:szCs w:val="28"/>
          </w:rPr>
          <w:t>пункте 2.14</w:t>
        </w:r>
      </w:hyperlink>
      <w:r w:rsidRPr="00116247">
        <w:rPr>
          <w:sz w:val="28"/>
          <w:szCs w:val="28"/>
        </w:rPr>
        <w:t xml:space="preserve">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2) исполнение требований доступности услуг для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3) обеспечение беспрепятственного доступа инвалидов к помещениям, в которых предоставляется муниципальная услуга.</w:t>
      </w:r>
    </w:p>
    <w:p w:rsidR="00116247" w:rsidRPr="00116247" w:rsidRDefault="00116247" w:rsidP="00116247">
      <w:pPr>
        <w:widowControl w:val="0"/>
        <w:autoSpaceDE w:val="0"/>
        <w:autoSpaceDN w:val="0"/>
        <w:ind w:firstLine="709"/>
        <w:jc w:val="both"/>
        <w:rPr>
          <w:sz w:val="28"/>
          <w:szCs w:val="28"/>
        </w:rPr>
      </w:pPr>
      <w:r w:rsidRPr="00116247">
        <w:rPr>
          <w:sz w:val="28"/>
          <w:szCs w:val="28"/>
        </w:rPr>
        <w:t>2.15.3. Показатели качества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1) соблюдение срока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 соблюдение времени ожидания в очереди при подаче ходатайства и получении результата;</w:t>
      </w:r>
    </w:p>
    <w:p w:rsidR="00116247" w:rsidRPr="00116247" w:rsidRDefault="00116247" w:rsidP="00116247">
      <w:pPr>
        <w:widowControl w:val="0"/>
        <w:autoSpaceDE w:val="0"/>
        <w:autoSpaceDN w:val="0"/>
        <w:ind w:firstLine="709"/>
        <w:jc w:val="both"/>
        <w:rPr>
          <w:sz w:val="28"/>
          <w:szCs w:val="28"/>
        </w:rPr>
      </w:pPr>
      <w:r w:rsidRPr="00116247">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16247" w:rsidRPr="00116247" w:rsidRDefault="00116247" w:rsidP="00116247">
      <w:pPr>
        <w:widowControl w:val="0"/>
        <w:autoSpaceDE w:val="0"/>
        <w:autoSpaceDN w:val="0"/>
        <w:ind w:firstLine="709"/>
        <w:jc w:val="both"/>
        <w:rPr>
          <w:sz w:val="28"/>
          <w:szCs w:val="28"/>
        </w:rPr>
      </w:pPr>
      <w:r w:rsidRPr="00116247">
        <w:rPr>
          <w:sz w:val="28"/>
          <w:szCs w:val="28"/>
        </w:rPr>
        <w:t>4) отсутствие жалоб на действия или бездействие должностных лиц Администрации, поданных в установленном порядке.</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2.16. Получения услуг, которые являются необходимыми и обязательными для предоставления муниципальной услуги, не требуется.</w:t>
      </w:r>
    </w:p>
    <w:p w:rsidR="00116247" w:rsidRPr="00116247" w:rsidRDefault="00116247" w:rsidP="00116247">
      <w:pPr>
        <w:widowControl w:val="0"/>
        <w:autoSpaceDE w:val="0"/>
        <w:autoSpaceDN w:val="0"/>
        <w:ind w:firstLine="709"/>
        <w:jc w:val="both"/>
        <w:rPr>
          <w:sz w:val="28"/>
          <w:szCs w:val="28"/>
        </w:rPr>
      </w:pPr>
      <w:r w:rsidRPr="00116247">
        <w:rPr>
          <w:sz w:val="28"/>
          <w:szCs w:val="28"/>
        </w:rPr>
        <w:t>Согласований, необходимых для получения муниципальной услуги, не требуется.</w:t>
      </w:r>
    </w:p>
    <w:p w:rsidR="00116247" w:rsidRPr="00116247" w:rsidRDefault="00116247" w:rsidP="00116247">
      <w:pPr>
        <w:widowControl w:val="0"/>
        <w:autoSpaceDE w:val="0"/>
        <w:autoSpaceDN w:val="0"/>
        <w:ind w:firstLine="709"/>
        <w:jc w:val="both"/>
        <w:rPr>
          <w:sz w:val="28"/>
          <w:szCs w:val="28"/>
        </w:rPr>
      </w:pPr>
      <w:r w:rsidRPr="0011624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16247" w:rsidRPr="00116247" w:rsidRDefault="00116247" w:rsidP="00116247">
      <w:pPr>
        <w:widowControl w:val="0"/>
        <w:autoSpaceDE w:val="0"/>
        <w:autoSpaceDN w:val="0"/>
        <w:ind w:firstLine="709"/>
        <w:jc w:val="both"/>
        <w:rPr>
          <w:sz w:val="28"/>
          <w:szCs w:val="28"/>
        </w:rPr>
      </w:pPr>
      <w:r w:rsidRPr="00116247">
        <w:rPr>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both"/>
        <w:rPr>
          <w:b/>
          <w:sz w:val="28"/>
          <w:szCs w:val="28"/>
        </w:rPr>
      </w:pPr>
      <w:r w:rsidRPr="00116247">
        <w:rPr>
          <w:b/>
          <w:sz w:val="28"/>
          <w:szCs w:val="28"/>
        </w:rPr>
        <w:t>3. Состав, последовательность и сроки выполнения</w:t>
      </w:r>
      <w:r>
        <w:rPr>
          <w:b/>
          <w:sz w:val="28"/>
          <w:szCs w:val="28"/>
        </w:rPr>
        <w:t xml:space="preserve"> </w:t>
      </w:r>
      <w:r w:rsidRPr="00116247">
        <w:rPr>
          <w:b/>
          <w:sz w:val="28"/>
          <w:szCs w:val="28"/>
        </w:rPr>
        <w:t>административных процедур, требования к порядку их</w:t>
      </w:r>
      <w:r>
        <w:rPr>
          <w:b/>
          <w:sz w:val="28"/>
          <w:szCs w:val="28"/>
        </w:rPr>
        <w:t xml:space="preserve"> </w:t>
      </w:r>
      <w:r w:rsidRPr="00116247">
        <w:rPr>
          <w:b/>
          <w:sz w:val="28"/>
          <w:szCs w:val="28"/>
        </w:rPr>
        <w:t>выполнения, в том числе особенности выполнения</w:t>
      </w:r>
      <w:r>
        <w:rPr>
          <w:b/>
          <w:sz w:val="28"/>
          <w:szCs w:val="28"/>
        </w:rPr>
        <w:t xml:space="preserve"> </w:t>
      </w:r>
      <w:r w:rsidRPr="00116247">
        <w:rPr>
          <w:b/>
          <w:sz w:val="28"/>
          <w:szCs w:val="28"/>
        </w:rPr>
        <w:t>административных процедур в электронной форме</w:t>
      </w:r>
    </w:p>
    <w:p w:rsidR="00116247" w:rsidRPr="00116247" w:rsidRDefault="00116247" w:rsidP="00116247">
      <w:pPr>
        <w:widowControl w:val="0"/>
        <w:autoSpaceDE w:val="0"/>
        <w:autoSpaceDN w:val="0"/>
        <w:ind w:firstLine="709"/>
        <w:jc w:val="both"/>
        <w:rPr>
          <w:sz w:val="28"/>
          <w:szCs w:val="28"/>
        </w:rPr>
      </w:pPr>
      <w:r w:rsidRPr="00116247">
        <w:rPr>
          <w:sz w:val="28"/>
          <w:szCs w:val="28"/>
        </w:rPr>
        <w:t>3.1. Состав, последовательность и сроки выполнения административных процедур, требования к порядку их выполнения</w:t>
      </w:r>
    </w:p>
    <w:p w:rsidR="00116247" w:rsidRPr="00116247" w:rsidRDefault="00116247" w:rsidP="00116247">
      <w:pPr>
        <w:widowControl w:val="0"/>
        <w:autoSpaceDE w:val="0"/>
        <w:autoSpaceDN w:val="0"/>
        <w:ind w:firstLine="709"/>
        <w:jc w:val="both"/>
        <w:rPr>
          <w:sz w:val="28"/>
          <w:szCs w:val="28"/>
        </w:rPr>
      </w:pPr>
      <w:r w:rsidRPr="00116247">
        <w:rPr>
          <w:sz w:val="28"/>
          <w:szCs w:val="28"/>
        </w:rPr>
        <w:t>3.1.1. Предоставление муниципальной услуги включает в себя следующие административные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прием и регистрация ходатайства и документов о предоставлении муниципальной услуги - не более 1 дня.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рассмотрение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в случаях, предусмотренных пунктами 2.4.1 и 2.4.3 административного регламента - не более 17 дней;</w:t>
      </w:r>
    </w:p>
    <w:p w:rsidR="00116247" w:rsidRPr="00116247" w:rsidRDefault="00116247" w:rsidP="00116247">
      <w:pPr>
        <w:widowControl w:val="0"/>
        <w:autoSpaceDE w:val="0"/>
        <w:autoSpaceDN w:val="0"/>
        <w:ind w:firstLine="709"/>
        <w:jc w:val="both"/>
        <w:rPr>
          <w:sz w:val="28"/>
          <w:szCs w:val="28"/>
        </w:rPr>
      </w:pPr>
      <w:r w:rsidRPr="00116247">
        <w:rPr>
          <w:sz w:val="28"/>
          <w:szCs w:val="28"/>
        </w:rPr>
        <w:t>- в случае, предусмотренном пунктом 2.4.2 административного регламента – не более 27 дней.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w:t>
      </w:r>
      <w:r w:rsidRPr="00116247">
        <w:rPr>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116247" w:rsidRPr="00116247" w:rsidRDefault="00116247" w:rsidP="00116247">
      <w:pPr>
        <w:widowControl w:val="0"/>
        <w:autoSpaceDE w:val="0"/>
        <w:autoSpaceDN w:val="0"/>
        <w:ind w:firstLine="709"/>
        <w:jc w:val="both"/>
        <w:rPr>
          <w:strike/>
          <w:sz w:val="28"/>
          <w:szCs w:val="28"/>
        </w:rPr>
      </w:pPr>
      <w:r w:rsidRPr="00116247">
        <w:rPr>
          <w:sz w:val="28"/>
          <w:szCs w:val="28"/>
        </w:rPr>
        <w:t>4)</w:t>
      </w:r>
      <w:r w:rsidRPr="00116247">
        <w:rPr>
          <w:sz w:val="28"/>
          <w:szCs w:val="28"/>
        </w:rPr>
        <w:tab/>
        <w:t>выдача результата</w:t>
      </w:r>
      <w:r w:rsidRPr="00116247">
        <w:rPr>
          <w:rFonts w:ascii="Calibri" w:hAnsi="Calibri" w:cs="Calibri"/>
          <w:sz w:val="22"/>
          <w:szCs w:val="20"/>
        </w:rPr>
        <w:t xml:space="preserve"> </w:t>
      </w:r>
      <w:r w:rsidRPr="00116247">
        <w:rPr>
          <w:sz w:val="28"/>
          <w:szCs w:val="28"/>
        </w:rPr>
        <w:t>предоставления муниципальной услуги - не более 1 дня.</w:t>
      </w:r>
    </w:p>
    <w:p w:rsidR="00116247" w:rsidRPr="00116247" w:rsidRDefault="00116247" w:rsidP="00116247">
      <w:pPr>
        <w:widowControl w:val="0"/>
        <w:autoSpaceDE w:val="0"/>
        <w:autoSpaceDN w:val="0"/>
        <w:ind w:firstLine="709"/>
        <w:jc w:val="both"/>
        <w:rPr>
          <w:sz w:val="28"/>
          <w:szCs w:val="28"/>
        </w:rPr>
      </w:pPr>
      <w:r w:rsidRPr="00116247">
        <w:rPr>
          <w:sz w:val="28"/>
          <w:szCs w:val="28"/>
        </w:rPr>
        <w:t>3.1.2. Прием и регистрация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21" w:anchor="P99" w:history="1">
        <w:r w:rsidRPr="00116247">
          <w:rPr>
            <w:sz w:val="28"/>
            <w:szCs w:val="28"/>
          </w:rPr>
          <w:t>пунктом 2.6</w:t>
        </w:r>
      </w:hyperlink>
      <w:r w:rsidRPr="00116247">
        <w:rPr>
          <w:sz w:val="28"/>
          <w:szCs w:val="28"/>
        </w:rPr>
        <w:t xml:space="preserve"> </w:t>
      </w:r>
      <w:r w:rsidRPr="00116247">
        <w:rPr>
          <w:sz w:val="28"/>
          <w:szCs w:val="28"/>
        </w:rPr>
        <w:lastRenderedPageBreak/>
        <w:t>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116247" w:rsidRPr="00116247" w:rsidRDefault="00116247" w:rsidP="00116247">
      <w:pPr>
        <w:widowControl w:val="0"/>
        <w:autoSpaceDE w:val="0"/>
        <w:autoSpaceDN w:val="0"/>
        <w:ind w:firstLine="709"/>
        <w:jc w:val="both"/>
        <w:rPr>
          <w:sz w:val="28"/>
          <w:szCs w:val="28"/>
        </w:rPr>
      </w:pPr>
      <w:r w:rsidRPr="00116247">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3.1.2.5. Результат выполнения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116247" w:rsidRPr="00116247" w:rsidRDefault="00116247" w:rsidP="00116247">
      <w:pPr>
        <w:widowControl w:val="0"/>
        <w:autoSpaceDE w:val="0"/>
        <w:autoSpaceDN w:val="0"/>
        <w:ind w:firstLine="709"/>
        <w:jc w:val="both"/>
        <w:rPr>
          <w:sz w:val="28"/>
          <w:szCs w:val="28"/>
        </w:rPr>
      </w:pPr>
      <w:r w:rsidRPr="00116247">
        <w:rPr>
          <w:sz w:val="28"/>
          <w:szCs w:val="28"/>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3.1.3. Рассмотрение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3.1.3.2. Содержание административных действий, продолжительность и(или) максимальный срок их выполнения:</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1 действие:</w:t>
      </w:r>
      <w:r w:rsidRPr="00116247">
        <w:rPr>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2 действие:</w:t>
      </w:r>
      <w:r w:rsidRPr="00116247">
        <w:rPr>
          <w:sz w:val="28"/>
          <w:szCs w:val="28"/>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w:t>
      </w:r>
      <w:r w:rsidRPr="00116247">
        <w:rPr>
          <w:sz w:val="28"/>
          <w:szCs w:val="28"/>
        </w:rPr>
        <w:lastRenderedPageBreak/>
        <w:t>принятие и подписание соответствующего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3 действие:</w:t>
      </w:r>
      <w:r w:rsidRPr="00116247">
        <w:rPr>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4 действие:</w:t>
      </w:r>
      <w:r w:rsidRPr="00116247">
        <w:rPr>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5 действие:</w:t>
      </w:r>
      <w:r w:rsidRPr="00116247">
        <w:rPr>
          <w:sz w:val="28"/>
          <w:szCs w:val="28"/>
        </w:rPr>
        <w:t xml:space="preserve"> </w:t>
      </w:r>
      <w:r w:rsidRPr="00116247">
        <w:rPr>
          <w:sz w:val="28"/>
          <w:szCs w:val="28"/>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 </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116247" w:rsidRPr="00116247" w:rsidRDefault="00116247" w:rsidP="00116247">
      <w:pPr>
        <w:autoSpaceDE w:val="0"/>
        <w:autoSpaceDN w:val="0"/>
        <w:adjustRightInd w:val="0"/>
        <w:ind w:firstLine="540"/>
        <w:jc w:val="both"/>
        <w:rPr>
          <w:rFonts w:eastAsia="Calibri"/>
          <w:sz w:val="28"/>
          <w:szCs w:val="28"/>
          <w:lang w:eastAsia="en-US"/>
        </w:rPr>
      </w:pPr>
      <w:bookmarkStart w:id="11" w:name="Par1"/>
      <w:bookmarkEnd w:id="11"/>
      <w:r w:rsidRPr="00116247">
        <w:rPr>
          <w:rFonts w:eastAsia="Calibri"/>
          <w:sz w:val="28"/>
          <w:szCs w:val="28"/>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116247" w:rsidRPr="00116247" w:rsidRDefault="00116247" w:rsidP="00116247">
      <w:pPr>
        <w:autoSpaceDE w:val="0"/>
        <w:autoSpaceDN w:val="0"/>
        <w:adjustRightInd w:val="0"/>
        <w:ind w:firstLine="540"/>
        <w:jc w:val="both"/>
        <w:rPr>
          <w:rFonts w:eastAsia="Calibri"/>
          <w:sz w:val="28"/>
          <w:szCs w:val="28"/>
          <w:lang w:eastAsia="en-US"/>
        </w:rPr>
      </w:pPr>
      <w:bookmarkStart w:id="12" w:name="Par3"/>
      <w:bookmarkEnd w:id="12"/>
      <w:r w:rsidRPr="00116247">
        <w:rPr>
          <w:rFonts w:eastAsia="Calibri"/>
          <w:sz w:val="28"/>
          <w:szCs w:val="28"/>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lastRenderedPageBreak/>
        <w:t>Сообщение о возможном установлении публичного сервитута должно содержать:</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1) наименование Администрации;</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2) цели установления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3) адрес или иное описание местоположения земельного участка (участков), в отношении которого испрашивается публичный сервитут;</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6 действие:</w:t>
      </w:r>
      <w:r w:rsidRPr="00116247">
        <w:rPr>
          <w:sz w:val="28"/>
          <w:szCs w:val="28"/>
        </w:rPr>
        <w:t xml:space="preserve"> </w:t>
      </w:r>
      <w:r w:rsidRPr="00116247">
        <w:rPr>
          <w:sz w:val="28"/>
          <w:szCs w:val="28"/>
        </w:rPr>
        <w:tab/>
        <w:t xml:space="preserve">формирование и представление по итогам рассмотрения ходатайства и документов проекта решения о предоставлении / отказе в </w:t>
      </w:r>
      <w:r w:rsidRPr="00116247">
        <w:rPr>
          <w:sz w:val="28"/>
          <w:szCs w:val="28"/>
        </w:rPr>
        <w:lastRenderedPageBreak/>
        <w:t>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116247" w:rsidRPr="00116247" w:rsidRDefault="00116247" w:rsidP="00116247">
      <w:pPr>
        <w:widowControl w:val="0"/>
        <w:autoSpaceDE w:val="0"/>
        <w:autoSpaceDN w:val="0"/>
        <w:ind w:firstLine="709"/>
        <w:jc w:val="both"/>
        <w:rPr>
          <w:sz w:val="28"/>
          <w:szCs w:val="28"/>
        </w:rPr>
      </w:pPr>
      <w:r w:rsidRPr="00116247">
        <w:rPr>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3.1.3.4. Критерии принятия решения: </w:t>
      </w:r>
    </w:p>
    <w:p w:rsidR="00116247" w:rsidRPr="00116247" w:rsidRDefault="00116247" w:rsidP="00116247">
      <w:pPr>
        <w:widowControl w:val="0"/>
        <w:autoSpaceDE w:val="0"/>
        <w:autoSpaceDN w:val="0"/>
        <w:ind w:firstLine="709"/>
        <w:jc w:val="both"/>
        <w:rPr>
          <w:sz w:val="28"/>
          <w:szCs w:val="28"/>
        </w:rPr>
      </w:pPr>
      <w:r w:rsidRPr="00116247">
        <w:rPr>
          <w:sz w:val="28"/>
          <w:szCs w:val="28"/>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 наличие (отсутствие) оснований для отказа в предоставлении муниципальной услуги, установленных пунктом 2.10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3.1.3.5. Результат выполнения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подготовка проекта решения о возврате ходатайства и документов без рассмотрения;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подготовка проекта решения об отказе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подготовка проекта решения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3.1.4. Принятие решения о предоставлении муниципальной услуги или об отказе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3.1.4.4. Критерии принятия решения: соответствие ходатайства и документов </w:t>
      </w:r>
      <w:r w:rsidRPr="00116247">
        <w:rPr>
          <w:sz w:val="28"/>
          <w:szCs w:val="28"/>
        </w:rPr>
        <w:lastRenderedPageBreak/>
        <w:t>требованиям действующего законодательства, наличие/отсутствие у заявителя права на получение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3.1.4.5. Результат выполнения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w:t>
      </w:r>
      <w:r w:rsidRPr="00116247">
        <w:rPr>
          <w:sz w:val="28"/>
          <w:szCs w:val="28"/>
        </w:rPr>
        <w:tab/>
        <w:t>подписание решения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w:t>
      </w:r>
      <w:r w:rsidRPr="00116247">
        <w:rPr>
          <w:sz w:val="28"/>
          <w:szCs w:val="28"/>
        </w:rPr>
        <w:tab/>
        <w:t>подписание решения о возврате ходатайства и документов без рассмотрения;</w:t>
      </w:r>
    </w:p>
    <w:p w:rsidR="00116247" w:rsidRPr="00116247" w:rsidRDefault="00116247" w:rsidP="00116247">
      <w:pPr>
        <w:widowControl w:val="0"/>
        <w:autoSpaceDE w:val="0"/>
        <w:autoSpaceDN w:val="0"/>
        <w:ind w:firstLine="709"/>
        <w:jc w:val="both"/>
        <w:rPr>
          <w:sz w:val="28"/>
          <w:szCs w:val="28"/>
        </w:rPr>
      </w:pPr>
      <w:r w:rsidRPr="00116247">
        <w:rPr>
          <w:sz w:val="28"/>
          <w:szCs w:val="28"/>
        </w:rPr>
        <w:t>-</w:t>
      </w:r>
      <w:r w:rsidRPr="00116247">
        <w:rPr>
          <w:sz w:val="28"/>
          <w:szCs w:val="28"/>
        </w:rPr>
        <w:tab/>
        <w:t>подписание решения об отказе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3.1.5. Выдача результата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16247" w:rsidRPr="00116247" w:rsidRDefault="00116247" w:rsidP="00116247">
      <w:pPr>
        <w:widowControl w:val="0"/>
        <w:autoSpaceDE w:val="0"/>
        <w:autoSpaceDN w:val="0"/>
        <w:ind w:firstLine="709"/>
        <w:jc w:val="both"/>
        <w:rPr>
          <w:sz w:val="28"/>
          <w:szCs w:val="28"/>
        </w:rPr>
      </w:pPr>
      <w:r w:rsidRPr="00116247">
        <w:rPr>
          <w:sz w:val="28"/>
          <w:szCs w:val="28"/>
        </w:rPr>
        <w:t>3.1.5.3. Лицо, ответственное за выполнение административной процедуры: уполномоченный работник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16247" w:rsidRPr="00116247" w:rsidRDefault="00116247" w:rsidP="00116247">
      <w:pPr>
        <w:widowControl w:val="0"/>
        <w:autoSpaceDE w:val="0"/>
        <w:autoSpaceDN w:val="0"/>
        <w:ind w:firstLine="709"/>
        <w:jc w:val="both"/>
        <w:rPr>
          <w:sz w:val="28"/>
          <w:szCs w:val="28"/>
        </w:rPr>
      </w:pPr>
      <w:r w:rsidRPr="00116247">
        <w:rPr>
          <w:sz w:val="28"/>
          <w:szCs w:val="28"/>
        </w:rPr>
        <w:t>3.1.6. Решение об установлении публичного сервитута должно содержать следующую информацию:</w:t>
      </w:r>
    </w:p>
    <w:p w:rsidR="00116247" w:rsidRPr="00116247" w:rsidRDefault="00116247" w:rsidP="00116247">
      <w:pPr>
        <w:widowControl w:val="0"/>
        <w:autoSpaceDE w:val="0"/>
        <w:autoSpaceDN w:val="0"/>
        <w:ind w:firstLine="709"/>
        <w:jc w:val="both"/>
        <w:rPr>
          <w:sz w:val="28"/>
          <w:szCs w:val="28"/>
        </w:rPr>
      </w:pPr>
      <w:r w:rsidRPr="00116247">
        <w:rPr>
          <w:sz w:val="28"/>
          <w:szCs w:val="28"/>
        </w:rPr>
        <w:t>1) цель установления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2) сведения о лице, на основании ходатайства которого принято решение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16247" w:rsidRPr="00116247" w:rsidRDefault="00116247" w:rsidP="00116247">
      <w:pPr>
        <w:widowControl w:val="0"/>
        <w:autoSpaceDE w:val="0"/>
        <w:autoSpaceDN w:val="0"/>
        <w:ind w:firstLine="709"/>
        <w:jc w:val="both"/>
        <w:rPr>
          <w:sz w:val="28"/>
          <w:szCs w:val="28"/>
        </w:rPr>
      </w:pPr>
      <w:r w:rsidRPr="00116247">
        <w:rPr>
          <w:sz w:val="28"/>
          <w:szCs w:val="28"/>
        </w:rPr>
        <w:t>5) срок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16247" w:rsidRPr="00116247" w:rsidRDefault="00116247" w:rsidP="00116247">
      <w:pPr>
        <w:widowControl w:val="0"/>
        <w:autoSpaceDE w:val="0"/>
        <w:autoSpaceDN w:val="0"/>
        <w:ind w:firstLine="709"/>
        <w:jc w:val="both"/>
        <w:rPr>
          <w:sz w:val="28"/>
          <w:szCs w:val="28"/>
        </w:rPr>
      </w:pPr>
      <w:r w:rsidRPr="00116247">
        <w:rPr>
          <w:sz w:val="28"/>
          <w:szCs w:val="28"/>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w:t>
      </w:r>
      <w:r w:rsidRPr="00116247">
        <w:rPr>
          <w:sz w:val="28"/>
          <w:szCs w:val="28"/>
        </w:rPr>
        <w:lastRenderedPageBreak/>
        <w:t>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16247" w:rsidRPr="00116247" w:rsidRDefault="00116247" w:rsidP="00116247">
      <w:pPr>
        <w:widowControl w:val="0"/>
        <w:autoSpaceDE w:val="0"/>
        <w:autoSpaceDN w:val="0"/>
        <w:ind w:firstLine="709"/>
        <w:jc w:val="both"/>
        <w:rPr>
          <w:sz w:val="28"/>
          <w:szCs w:val="28"/>
        </w:rPr>
      </w:pPr>
      <w:r w:rsidRPr="00116247">
        <w:rPr>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widowControl w:val="0"/>
        <w:autoSpaceDE w:val="0"/>
        <w:autoSpaceDN w:val="0"/>
        <w:ind w:firstLine="709"/>
        <w:jc w:val="both"/>
        <w:rPr>
          <w:sz w:val="28"/>
          <w:szCs w:val="28"/>
        </w:rPr>
      </w:pPr>
      <w:r w:rsidRPr="00116247">
        <w:rPr>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widowControl w:val="0"/>
        <w:autoSpaceDE w:val="0"/>
        <w:autoSpaceDN w:val="0"/>
        <w:ind w:firstLine="709"/>
        <w:jc w:val="both"/>
        <w:rPr>
          <w:sz w:val="28"/>
          <w:szCs w:val="28"/>
        </w:rPr>
      </w:pPr>
      <w:r w:rsidRPr="00116247">
        <w:rPr>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116247" w:rsidRPr="00116247" w:rsidRDefault="00116247" w:rsidP="00116247">
      <w:pPr>
        <w:widowControl w:val="0"/>
        <w:autoSpaceDE w:val="0"/>
        <w:autoSpaceDN w:val="0"/>
        <w:ind w:firstLine="709"/>
        <w:jc w:val="both"/>
        <w:rPr>
          <w:sz w:val="28"/>
          <w:szCs w:val="28"/>
        </w:rPr>
      </w:pPr>
      <w:r w:rsidRPr="00116247">
        <w:rPr>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16247" w:rsidRPr="00116247" w:rsidRDefault="00116247" w:rsidP="00116247">
      <w:pPr>
        <w:widowControl w:val="0"/>
        <w:autoSpaceDE w:val="0"/>
        <w:autoSpaceDN w:val="0"/>
        <w:ind w:firstLine="709"/>
        <w:jc w:val="both"/>
        <w:rPr>
          <w:sz w:val="28"/>
          <w:szCs w:val="28"/>
        </w:rPr>
      </w:pPr>
      <w:r w:rsidRPr="00116247">
        <w:rPr>
          <w:sz w:val="28"/>
          <w:szCs w:val="28"/>
        </w:rPr>
        <w:t>2) направляет копию решения об установлении публичного сервитута в орган регистрации прав;</w:t>
      </w:r>
    </w:p>
    <w:p w:rsidR="00116247" w:rsidRPr="00116247" w:rsidRDefault="00116247" w:rsidP="00116247">
      <w:pPr>
        <w:widowControl w:val="0"/>
        <w:autoSpaceDE w:val="0"/>
        <w:autoSpaceDN w:val="0"/>
        <w:ind w:firstLine="709"/>
        <w:jc w:val="both"/>
        <w:rPr>
          <w:sz w:val="28"/>
          <w:szCs w:val="28"/>
        </w:rPr>
      </w:pPr>
      <w:r w:rsidRPr="00116247">
        <w:rPr>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 Особенности выполнения административных процедур в электронной форме.</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3.2.2. Для получения муниципальной услуги через ЕПГУ заявителю необходимо предварительно пройти процесс регистрации в ЕСИА.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3.2.3. Муниципальная услуга может быть получена через ЕПГУ следующими способами:</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без личной явки на прием в Администрацию.</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lastRenderedPageBreak/>
        <w:t>3.2.4. Для подачи заявления через ЕПГУ заявитель должен выполнить следующие действия: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пройти идентификацию и аутентификацию в ЕСИА;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в личном кабинете на ЕПГУ заполнить в электронной форме заявление на оказание муниципальной услуги;</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3.2.5. В результате направления пакета электронных документов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3.2.5.1. Электронные документы представляются в следующих форматах: xml, doc, docx, odt, xls, xlsx, ods, pdf, jpg, jpeg, zip, rar, sig, png, bmp, tiff .</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«черно-белый» (при отсутствии в документе графических изображений и (или) цветного текста);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Электронные документы должны обеспечивать:</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возможность идентифицировать документ и количество листов в документе;</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Документы, подлежащие представлению в форматах xls, xlsx или ods, формируются в виде отдельного электронного документа.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3.2.6. При предоставлении муниципальной услуги через ЕПГУ, должностное лицо Администрации выполняет следующие действия: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6247" w:rsidRPr="00116247" w:rsidRDefault="00116247" w:rsidP="00116247">
      <w:pPr>
        <w:widowControl w:val="0"/>
        <w:autoSpaceDE w:val="0"/>
        <w:autoSpaceDN w:val="0"/>
        <w:ind w:firstLine="709"/>
        <w:jc w:val="both"/>
        <w:rPr>
          <w:sz w:val="28"/>
          <w:szCs w:val="28"/>
        </w:rPr>
      </w:pPr>
      <w:r w:rsidRPr="0011624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16247" w:rsidRPr="00116247" w:rsidRDefault="00116247" w:rsidP="00116247">
      <w:pPr>
        <w:widowControl w:val="0"/>
        <w:autoSpaceDE w:val="0"/>
        <w:autoSpaceDN w:val="0"/>
        <w:ind w:firstLine="709"/>
        <w:jc w:val="both"/>
        <w:rPr>
          <w:sz w:val="28"/>
          <w:szCs w:val="28"/>
        </w:rPr>
      </w:pPr>
      <w:r w:rsidRPr="0011624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16247" w:rsidRPr="00116247" w:rsidRDefault="00116247" w:rsidP="00116247">
      <w:pPr>
        <w:widowControl w:val="0"/>
        <w:autoSpaceDE w:val="0"/>
        <w:autoSpaceDN w:val="0"/>
        <w:ind w:firstLine="709"/>
        <w:jc w:val="both"/>
        <w:rPr>
          <w:sz w:val="28"/>
          <w:szCs w:val="28"/>
        </w:rPr>
      </w:pPr>
      <w:r w:rsidRPr="00116247">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16247" w:rsidRPr="00116247" w:rsidRDefault="00116247" w:rsidP="00116247">
      <w:pPr>
        <w:widowControl w:val="0"/>
        <w:autoSpaceDE w:val="0"/>
        <w:autoSpaceDN w:val="0"/>
        <w:ind w:firstLine="709"/>
        <w:jc w:val="center"/>
        <w:rPr>
          <w:sz w:val="28"/>
          <w:szCs w:val="28"/>
        </w:rPr>
      </w:pPr>
    </w:p>
    <w:p w:rsidR="00116247" w:rsidRPr="00116247" w:rsidRDefault="00116247" w:rsidP="00116247">
      <w:pPr>
        <w:widowControl w:val="0"/>
        <w:autoSpaceDE w:val="0"/>
        <w:autoSpaceDN w:val="0"/>
        <w:ind w:firstLine="709"/>
        <w:jc w:val="both"/>
        <w:rPr>
          <w:b/>
          <w:sz w:val="28"/>
          <w:szCs w:val="28"/>
        </w:rPr>
      </w:pPr>
      <w:r w:rsidRPr="00116247">
        <w:rPr>
          <w:b/>
          <w:sz w:val="28"/>
          <w:szCs w:val="28"/>
        </w:rPr>
        <w:t>4. Формы контроля за исполнением административного регламента</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6247" w:rsidRPr="00116247" w:rsidRDefault="00116247" w:rsidP="00116247">
      <w:pPr>
        <w:widowControl w:val="0"/>
        <w:autoSpaceDE w:val="0"/>
        <w:autoSpaceDN w:val="0"/>
        <w:ind w:firstLine="709"/>
        <w:jc w:val="both"/>
        <w:rPr>
          <w:sz w:val="28"/>
          <w:szCs w:val="28"/>
        </w:rPr>
      </w:pPr>
      <w:r w:rsidRPr="00116247">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16247" w:rsidRPr="00116247" w:rsidRDefault="00116247" w:rsidP="00116247">
      <w:pPr>
        <w:widowControl w:val="0"/>
        <w:autoSpaceDE w:val="0"/>
        <w:autoSpaceDN w:val="0"/>
        <w:ind w:firstLine="709"/>
        <w:jc w:val="both"/>
        <w:rPr>
          <w:sz w:val="28"/>
          <w:szCs w:val="28"/>
        </w:rPr>
      </w:pPr>
      <w:r w:rsidRPr="0011624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16247" w:rsidRPr="00116247" w:rsidRDefault="00116247" w:rsidP="00116247">
      <w:pPr>
        <w:widowControl w:val="0"/>
        <w:autoSpaceDE w:val="0"/>
        <w:autoSpaceDN w:val="0"/>
        <w:ind w:firstLine="709"/>
        <w:jc w:val="both"/>
        <w:rPr>
          <w:sz w:val="28"/>
          <w:szCs w:val="28"/>
        </w:rPr>
      </w:pPr>
      <w:r w:rsidRPr="0011624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6247" w:rsidRPr="00116247" w:rsidRDefault="00116247" w:rsidP="00116247">
      <w:pPr>
        <w:widowControl w:val="0"/>
        <w:autoSpaceDE w:val="0"/>
        <w:autoSpaceDN w:val="0"/>
        <w:ind w:firstLine="709"/>
        <w:jc w:val="both"/>
        <w:rPr>
          <w:sz w:val="28"/>
          <w:szCs w:val="28"/>
        </w:rPr>
      </w:pPr>
      <w:r w:rsidRPr="0011624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6247" w:rsidRPr="00116247" w:rsidRDefault="00116247" w:rsidP="00116247">
      <w:pPr>
        <w:widowControl w:val="0"/>
        <w:autoSpaceDE w:val="0"/>
        <w:autoSpaceDN w:val="0"/>
        <w:ind w:firstLine="709"/>
        <w:jc w:val="both"/>
        <w:rPr>
          <w:sz w:val="28"/>
          <w:szCs w:val="28"/>
        </w:rPr>
      </w:pPr>
      <w:r w:rsidRPr="00116247">
        <w:rPr>
          <w:sz w:val="28"/>
          <w:szCs w:val="28"/>
        </w:rPr>
        <w:t>По результатам рассмотрения обращений дается письменный ответ.</w:t>
      </w:r>
    </w:p>
    <w:p w:rsidR="00116247" w:rsidRPr="00116247" w:rsidRDefault="00116247" w:rsidP="00116247">
      <w:pPr>
        <w:widowControl w:val="0"/>
        <w:autoSpaceDE w:val="0"/>
        <w:autoSpaceDN w:val="0"/>
        <w:ind w:firstLine="709"/>
        <w:jc w:val="both"/>
        <w:rPr>
          <w:sz w:val="28"/>
          <w:szCs w:val="28"/>
        </w:rPr>
      </w:pPr>
      <w:r w:rsidRPr="0011624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Должностные лица, уполномоченные на выполнение административных </w:t>
      </w:r>
      <w:r w:rsidRPr="00116247">
        <w:rPr>
          <w:sz w:val="28"/>
          <w:szCs w:val="28"/>
        </w:rPr>
        <w:lastRenderedPageBreak/>
        <w:t>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Руководитель Администрации несет ответственность за обеспечение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Работники Администрации при предоставлении муниципальной услуги несут ответственность:</w:t>
      </w:r>
    </w:p>
    <w:p w:rsidR="00116247" w:rsidRPr="00116247" w:rsidRDefault="00116247" w:rsidP="00116247">
      <w:pPr>
        <w:widowControl w:val="0"/>
        <w:autoSpaceDE w:val="0"/>
        <w:autoSpaceDN w:val="0"/>
        <w:ind w:firstLine="709"/>
        <w:jc w:val="both"/>
        <w:rPr>
          <w:sz w:val="28"/>
          <w:szCs w:val="28"/>
        </w:rPr>
      </w:pPr>
      <w:r w:rsidRPr="00116247">
        <w:rPr>
          <w:sz w:val="28"/>
          <w:szCs w:val="28"/>
        </w:rPr>
        <w:t>- за неисполнение или ненадлежащее исполнение административных процедур при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autoSpaceDE w:val="0"/>
        <w:autoSpaceDN w:val="0"/>
        <w:adjustRightInd w:val="0"/>
        <w:ind w:firstLine="709"/>
        <w:jc w:val="both"/>
        <w:rPr>
          <w:rFonts w:eastAsia="Calibri"/>
          <w:b/>
          <w:sz w:val="28"/>
          <w:szCs w:val="28"/>
          <w:lang w:eastAsia="en-US"/>
        </w:rPr>
      </w:pPr>
      <w:r w:rsidRPr="00116247">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116247">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16247" w:rsidRPr="00116247" w:rsidRDefault="00116247" w:rsidP="00116247">
      <w:pPr>
        <w:widowControl w:val="0"/>
        <w:autoSpaceDE w:val="0"/>
        <w:autoSpaceDN w:val="0"/>
        <w:ind w:firstLine="709"/>
        <w:jc w:val="both"/>
        <w:rPr>
          <w:sz w:val="28"/>
          <w:szCs w:val="28"/>
        </w:rPr>
      </w:pPr>
      <w:r w:rsidRPr="0011624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16247" w:rsidRPr="00116247" w:rsidRDefault="00116247" w:rsidP="00116247">
      <w:pPr>
        <w:widowControl w:val="0"/>
        <w:autoSpaceDE w:val="0"/>
        <w:autoSpaceDN w:val="0"/>
        <w:ind w:firstLine="709"/>
        <w:jc w:val="both"/>
        <w:rPr>
          <w:sz w:val="28"/>
          <w:szCs w:val="28"/>
        </w:rPr>
      </w:pPr>
      <w:r w:rsidRPr="0011624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116247">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16247" w:rsidRPr="00116247" w:rsidRDefault="00116247" w:rsidP="00116247">
      <w:pPr>
        <w:widowControl w:val="0"/>
        <w:autoSpaceDE w:val="0"/>
        <w:autoSpaceDN w:val="0"/>
        <w:ind w:firstLine="709"/>
        <w:jc w:val="both"/>
        <w:rPr>
          <w:sz w:val="28"/>
          <w:szCs w:val="28"/>
        </w:rPr>
      </w:pPr>
      <w:r w:rsidRPr="0011624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16247" w:rsidRPr="00116247" w:rsidRDefault="00116247" w:rsidP="00116247">
      <w:pPr>
        <w:widowControl w:val="0"/>
        <w:autoSpaceDE w:val="0"/>
        <w:autoSpaceDN w:val="0"/>
        <w:ind w:firstLine="709"/>
        <w:jc w:val="both"/>
        <w:rPr>
          <w:sz w:val="28"/>
          <w:szCs w:val="28"/>
        </w:rPr>
      </w:pPr>
      <w:r w:rsidRPr="0011624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8) нарушение срока или порядка выдачи документов по результатам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116247">
        <w:rPr>
          <w:sz w:val="28"/>
          <w:szCs w:val="28"/>
        </w:rPr>
        <w:lastRenderedPageBreak/>
        <w:t>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16247" w:rsidRPr="00116247" w:rsidRDefault="00116247" w:rsidP="00116247">
      <w:pPr>
        <w:widowControl w:val="0"/>
        <w:autoSpaceDE w:val="0"/>
        <w:autoSpaceDN w:val="0"/>
        <w:ind w:firstLine="709"/>
        <w:jc w:val="both"/>
        <w:rPr>
          <w:sz w:val="28"/>
          <w:szCs w:val="28"/>
        </w:rPr>
      </w:pPr>
      <w:r w:rsidRPr="0011624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16247">
          <w:rPr>
            <w:sz w:val="28"/>
            <w:szCs w:val="28"/>
          </w:rPr>
          <w:t>ч. 5 ст. 11.2</w:t>
        </w:r>
      </w:hyperlink>
      <w:r w:rsidRPr="00116247">
        <w:rPr>
          <w:sz w:val="28"/>
          <w:szCs w:val="28"/>
        </w:rPr>
        <w:t xml:space="preserve">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В письменной жалобе в обязательном порядке указываются: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116247">
        <w:rPr>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16247" w:rsidRPr="00116247" w:rsidRDefault="00116247" w:rsidP="00116247">
      <w:pPr>
        <w:widowControl w:val="0"/>
        <w:autoSpaceDE w:val="0"/>
        <w:autoSpaceDN w:val="0"/>
        <w:ind w:firstLine="709"/>
        <w:jc w:val="both"/>
        <w:rPr>
          <w:sz w:val="28"/>
          <w:szCs w:val="28"/>
        </w:rPr>
      </w:pPr>
      <w:r w:rsidRPr="0011624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16247" w:rsidRPr="00116247" w:rsidRDefault="00116247" w:rsidP="00116247">
      <w:pPr>
        <w:widowControl w:val="0"/>
        <w:autoSpaceDE w:val="0"/>
        <w:autoSpaceDN w:val="0"/>
        <w:ind w:firstLine="709"/>
        <w:jc w:val="both"/>
        <w:rPr>
          <w:sz w:val="28"/>
          <w:szCs w:val="28"/>
        </w:rPr>
      </w:pPr>
      <w:r w:rsidRPr="0011624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16247">
          <w:rPr>
            <w:sz w:val="28"/>
            <w:szCs w:val="28"/>
          </w:rPr>
          <w:t>ст. 11.1</w:t>
        </w:r>
      </w:hyperlink>
      <w:r w:rsidRPr="0011624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16247" w:rsidRPr="00116247" w:rsidRDefault="00116247" w:rsidP="00116247">
      <w:pPr>
        <w:widowControl w:val="0"/>
        <w:autoSpaceDE w:val="0"/>
        <w:autoSpaceDN w:val="0"/>
        <w:ind w:firstLine="709"/>
        <w:jc w:val="both"/>
        <w:rPr>
          <w:sz w:val="28"/>
          <w:szCs w:val="28"/>
        </w:rPr>
      </w:pPr>
      <w:r w:rsidRPr="0011624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5.7. По результатам рассмотрения жалобы принимается одно из следующих решений: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16247" w:rsidRPr="00116247" w:rsidRDefault="00116247" w:rsidP="00116247">
      <w:pPr>
        <w:widowControl w:val="0"/>
        <w:autoSpaceDE w:val="0"/>
        <w:autoSpaceDN w:val="0"/>
        <w:ind w:firstLine="709"/>
        <w:jc w:val="both"/>
        <w:rPr>
          <w:sz w:val="28"/>
          <w:szCs w:val="28"/>
        </w:rPr>
      </w:pPr>
      <w:r w:rsidRPr="00116247">
        <w:rPr>
          <w:sz w:val="28"/>
          <w:szCs w:val="28"/>
        </w:rPr>
        <w:t>2) в удовлетворении жалобы отказывается.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16247">
        <w:rPr>
          <w:sz w:val="28"/>
          <w:szCs w:val="28"/>
        </w:rPr>
        <w:lastRenderedPageBreak/>
        <w:t>электронной форме направляется мотивированный ответ о результатах рассмотрения жалобы.</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247" w:rsidRPr="00116247" w:rsidRDefault="00116247" w:rsidP="00116247">
      <w:pPr>
        <w:widowControl w:val="0"/>
        <w:autoSpaceDE w:val="0"/>
        <w:autoSpaceDN w:val="0"/>
        <w:ind w:firstLine="709"/>
        <w:jc w:val="both"/>
        <w:rPr>
          <w:sz w:val="28"/>
          <w:szCs w:val="28"/>
        </w:rPr>
      </w:pPr>
    </w:p>
    <w:p w:rsidR="00116247" w:rsidRPr="00A7281F" w:rsidRDefault="00116247" w:rsidP="00116247">
      <w:pPr>
        <w:widowControl w:val="0"/>
        <w:autoSpaceDE w:val="0"/>
        <w:autoSpaceDN w:val="0"/>
        <w:ind w:firstLine="709"/>
        <w:jc w:val="center"/>
        <w:rPr>
          <w:b/>
          <w:sz w:val="28"/>
          <w:szCs w:val="28"/>
        </w:rPr>
      </w:pPr>
      <w:r w:rsidRPr="00A7281F">
        <w:rPr>
          <w:b/>
          <w:sz w:val="28"/>
          <w:szCs w:val="28"/>
        </w:rPr>
        <w:t>6. Особенности выполнения административных процедур</w:t>
      </w:r>
    </w:p>
    <w:p w:rsidR="00116247" w:rsidRPr="00A7281F" w:rsidRDefault="00A7281F" w:rsidP="00A7281F">
      <w:pPr>
        <w:widowControl w:val="0"/>
        <w:autoSpaceDE w:val="0"/>
        <w:autoSpaceDN w:val="0"/>
        <w:ind w:firstLine="709"/>
        <w:jc w:val="center"/>
        <w:rPr>
          <w:b/>
          <w:sz w:val="28"/>
          <w:szCs w:val="28"/>
        </w:rPr>
      </w:pPr>
      <w:r>
        <w:rPr>
          <w:b/>
          <w:sz w:val="28"/>
          <w:szCs w:val="28"/>
        </w:rPr>
        <w:t>в многофункциональных центрах</w:t>
      </w:r>
    </w:p>
    <w:p w:rsidR="00116247" w:rsidRPr="00116247" w:rsidRDefault="00116247" w:rsidP="00116247">
      <w:pPr>
        <w:widowControl w:val="0"/>
        <w:autoSpaceDE w:val="0"/>
        <w:autoSpaceDN w:val="0"/>
        <w:ind w:firstLine="709"/>
        <w:jc w:val="both"/>
        <w:rPr>
          <w:sz w:val="28"/>
          <w:szCs w:val="28"/>
        </w:rPr>
      </w:pPr>
      <w:r w:rsidRPr="0011624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6247" w:rsidRPr="00116247" w:rsidRDefault="00116247" w:rsidP="00116247">
      <w:pPr>
        <w:widowControl w:val="0"/>
        <w:autoSpaceDE w:val="0"/>
        <w:autoSpaceDN w:val="0"/>
        <w:ind w:firstLine="709"/>
        <w:jc w:val="both"/>
        <w:rPr>
          <w:sz w:val="28"/>
          <w:szCs w:val="28"/>
        </w:rPr>
      </w:pPr>
      <w:r w:rsidRPr="0011624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6247" w:rsidRPr="00116247" w:rsidRDefault="00116247" w:rsidP="00116247">
      <w:pPr>
        <w:widowControl w:val="0"/>
        <w:autoSpaceDE w:val="0"/>
        <w:autoSpaceDN w:val="0"/>
        <w:ind w:firstLine="709"/>
        <w:jc w:val="both"/>
        <w:rPr>
          <w:sz w:val="28"/>
          <w:szCs w:val="28"/>
        </w:rPr>
      </w:pPr>
      <w:r w:rsidRPr="0011624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6247" w:rsidRPr="00116247" w:rsidRDefault="00116247" w:rsidP="00116247">
      <w:pPr>
        <w:widowControl w:val="0"/>
        <w:autoSpaceDE w:val="0"/>
        <w:autoSpaceDN w:val="0"/>
        <w:ind w:firstLine="709"/>
        <w:jc w:val="both"/>
        <w:rPr>
          <w:sz w:val="28"/>
          <w:szCs w:val="28"/>
        </w:rPr>
      </w:pPr>
      <w:r w:rsidRPr="00116247">
        <w:rPr>
          <w:sz w:val="28"/>
          <w:szCs w:val="28"/>
        </w:rPr>
        <w:t>б) определяет предмет обращения;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в) проводит проверку правильности заполнения обращения;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г) проводит проверку укомплектованности пакета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6247" w:rsidRPr="00116247" w:rsidRDefault="00116247" w:rsidP="00116247">
      <w:pPr>
        <w:widowControl w:val="0"/>
        <w:autoSpaceDE w:val="0"/>
        <w:autoSpaceDN w:val="0"/>
        <w:ind w:firstLine="709"/>
        <w:jc w:val="both"/>
        <w:rPr>
          <w:sz w:val="28"/>
          <w:szCs w:val="28"/>
        </w:rPr>
      </w:pPr>
      <w:r w:rsidRPr="00116247">
        <w:rPr>
          <w:sz w:val="28"/>
          <w:szCs w:val="28"/>
        </w:rPr>
        <w:t>е) заверяет каждый документ дела своей электронной подписью (далее - ЭП);</w:t>
      </w:r>
    </w:p>
    <w:p w:rsidR="00116247" w:rsidRPr="00116247" w:rsidRDefault="00116247" w:rsidP="00116247">
      <w:pPr>
        <w:widowControl w:val="0"/>
        <w:autoSpaceDE w:val="0"/>
        <w:autoSpaceDN w:val="0"/>
        <w:ind w:firstLine="709"/>
        <w:jc w:val="both"/>
        <w:rPr>
          <w:sz w:val="28"/>
          <w:szCs w:val="28"/>
        </w:rPr>
      </w:pPr>
      <w:r w:rsidRPr="00116247">
        <w:rPr>
          <w:sz w:val="28"/>
          <w:szCs w:val="28"/>
        </w:rPr>
        <w:t>ж) направляет копии документов и реестр документов в Администрацию:</w:t>
      </w:r>
    </w:p>
    <w:p w:rsidR="00116247" w:rsidRPr="00116247" w:rsidRDefault="00116247" w:rsidP="00116247">
      <w:pPr>
        <w:widowControl w:val="0"/>
        <w:autoSpaceDE w:val="0"/>
        <w:autoSpaceDN w:val="0"/>
        <w:ind w:firstLine="709"/>
        <w:jc w:val="both"/>
        <w:rPr>
          <w:sz w:val="28"/>
          <w:szCs w:val="28"/>
        </w:rPr>
      </w:pPr>
      <w:r w:rsidRPr="00116247">
        <w:rPr>
          <w:sz w:val="28"/>
          <w:szCs w:val="28"/>
        </w:rPr>
        <w:t>- в электронном виде (в составе пакетов электронных дел) в день обращения заявителя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на бумажных носителях (в случае необходимости обязательного </w:t>
      </w:r>
      <w:r w:rsidRPr="00116247">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6247" w:rsidRPr="00116247" w:rsidRDefault="00116247" w:rsidP="00116247">
      <w:pPr>
        <w:widowControl w:val="0"/>
        <w:autoSpaceDE w:val="0"/>
        <w:autoSpaceDN w:val="0"/>
        <w:ind w:firstLine="709"/>
        <w:jc w:val="both"/>
        <w:rPr>
          <w:sz w:val="28"/>
          <w:szCs w:val="28"/>
        </w:rPr>
      </w:pPr>
      <w:r w:rsidRPr="00116247">
        <w:rPr>
          <w:sz w:val="28"/>
          <w:szCs w:val="28"/>
        </w:rPr>
        <w:t>По окончании приема документов специалист МФЦ выдает заявителю расписку в приеме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сообщает заявителю о наличии оснований для отказа в приеме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6247" w:rsidRPr="00116247" w:rsidRDefault="00116247" w:rsidP="00116247">
      <w:pPr>
        <w:widowControl w:val="0"/>
        <w:autoSpaceDE w:val="0"/>
        <w:autoSpaceDN w:val="0"/>
        <w:ind w:firstLine="709"/>
        <w:jc w:val="both"/>
        <w:rPr>
          <w:sz w:val="28"/>
          <w:szCs w:val="28"/>
        </w:rPr>
      </w:pPr>
      <w:r w:rsidRPr="0011624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16247" w:rsidRPr="00116247" w:rsidRDefault="00116247" w:rsidP="00116247">
      <w:pPr>
        <w:widowControl w:val="0"/>
        <w:autoSpaceDE w:val="0"/>
        <w:autoSpaceDN w:val="0"/>
        <w:ind w:firstLine="709"/>
        <w:jc w:val="both"/>
        <w:rPr>
          <w:sz w:val="28"/>
          <w:szCs w:val="28"/>
        </w:rPr>
      </w:pPr>
      <w:r w:rsidRPr="0011624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6247" w:rsidRPr="00116247" w:rsidRDefault="00116247" w:rsidP="00116247">
      <w:pPr>
        <w:widowControl w:val="0"/>
        <w:autoSpaceDE w:val="0"/>
        <w:autoSpaceDN w:val="0"/>
        <w:ind w:firstLine="709"/>
        <w:jc w:val="both"/>
        <w:rPr>
          <w:sz w:val="28"/>
          <w:szCs w:val="28"/>
        </w:rPr>
      </w:pPr>
      <w:bookmarkStart w:id="13" w:name="P588"/>
      <w:bookmarkEnd w:id="13"/>
      <w:r w:rsidRPr="0011624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16247" w:rsidRPr="00116247" w:rsidRDefault="00116247" w:rsidP="00116247">
      <w:pPr>
        <w:spacing w:after="200" w:line="276" w:lineRule="auto"/>
        <w:rPr>
          <w:rFonts w:ascii="Calibri" w:eastAsia="Calibri" w:hAnsi="Calibri"/>
          <w:sz w:val="22"/>
          <w:szCs w:val="22"/>
        </w:rPr>
      </w:pPr>
    </w:p>
    <w:p w:rsidR="00116247" w:rsidRPr="00116247" w:rsidRDefault="00116247" w:rsidP="00116247">
      <w:pPr>
        <w:spacing w:line="276" w:lineRule="auto"/>
        <w:rPr>
          <w:rFonts w:ascii="Calibri" w:eastAsia="Calibri" w:hAnsi="Calibri"/>
          <w:sz w:val="22"/>
          <w:szCs w:val="22"/>
        </w:rPr>
        <w:sectPr w:rsidR="00116247" w:rsidRPr="00116247">
          <w:pgSz w:w="11906" w:h="16838"/>
          <w:pgMar w:top="1134" w:right="850" w:bottom="1134" w:left="1134" w:header="708" w:footer="708" w:gutter="0"/>
          <w:cols w:space="720"/>
        </w:sectPr>
      </w:pPr>
    </w:p>
    <w:p w:rsidR="00116247" w:rsidRPr="00116247" w:rsidRDefault="00116247" w:rsidP="00116247">
      <w:pPr>
        <w:widowControl w:val="0"/>
        <w:autoSpaceDE w:val="0"/>
        <w:autoSpaceDN w:val="0"/>
        <w:jc w:val="right"/>
        <w:outlineLvl w:val="1"/>
        <w:rPr>
          <w:sz w:val="28"/>
          <w:szCs w:val="28"/>
        </w:rPr>
      </w:pPr>
      <w:r w:rsidRPr="00116247">
        <w:rPr>
          <w:sz w:val="28"/>
          <w:szCs w:val="28"/>
        </w:rPr>
        <w:lastRenderedPageBreak/>
        <w:t>Приложение 1</w:t>
      </w:r>
    </w:p>
    <w:p w:rsidR="00116247" w:rsidRPr="00116247" w:rsidRDefault="00A7281F" w:rsidP="00A7281F">
      <w:pPr>
        <w:widowControl w:val="0"/>
        <w:autoSpaceDE w:val="0"/>
        <w:autoSpaceDN w:val="0"/>
        <w:jc w:val="right"/>
        <w:rPr>
          <w:sz w:val="28"/>
          <w:szCs w:val="28"/>
        </w:rPr>
      </w:pPr>
      <w:r>
        <w:rPr>
          <w:sz w:val="28"/>
          <w:szCs w:val="28"/>
        </w:rPr>
        <w:t>к административному регламенту</w:t>
      </w:r>
    </w:p>
    <w:p w:rsidR="00116247" w:rsidRPr="00116247" w:rsidRDefault="00116247" w:rsidP="00116247">
      <w:pPr>
        <w:widowControl w:val="0"/>
        <w:shd w:val="clear" w:color="auto" w:fill="FFFFFF"/>
        <w:autoSpaceDE w:val="0"/>
        <w:autoSpaceDN w:val="0"/>
        <w:adjustRightInd w:val="0"/>
        <w:jc w:val="both"/>
        <w:rPr>
          <w:rFonts w:eastAsia="Calibri"/>
          <w:sz w:val="28"/>
          <w:szCs w:val="28"/>
          <w:lang w:eastAsia="en-US"/>
        </w:rPr>
      </w:pPr>
      <w:bookmarkStart w:id="14" w:name="Par588"/>
      <w:bookmarkEnd w:id="14"/>
    </w:p>
    <w:p w:rsidR="00116247" w:rsidRPr="00116247" w:rsidRDefault="00116247" w:rsidP="00116247">
      <w:pPr>
        <w:widowControl w:val="0"/>
        <w:shd w:val="clear" w:color="auto" w:fill="FFFFFF"/>
        <w:autoSpaceDE w:val="0"/>
        <w:autoSpaceDN w:val="0"/>
        <w:adjustRightInd w:val="0"/>
        <w:jc w:val="both"/>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6"/>
        <w:gridCol w:w="2551"/>
        <w:gridCol w:w="718"/>
        <w:gridCol w:w="1949"/>
        <w:gridCol w:w="1272"/>
        <w:gridCol w:w="2443"/>
      </w:tblGrid>
      <w:tr w:rsidR="00116247" w:rsidRPr="00116247" w:rsidTr="00116247">
        <w:tc>
          <w:tcPr>
            <w:tcW w:w="706" w:type="dxa"/>
            <w:tcBorders>
              <w:top w:val="single" w:sz="4" w:space="0" w:color="auto"/>
              <w:left w:val="single" w:sz="4" w:space="0" w:color="auto"/>
              <w:bottom w:val="single" w:sz="4" w:space="0" w:color="auto"/>
              <w:right w:val="single" w:sz="4" w:space="0" w:color="auto"/>
            </w:tcBorders>
          </w:tcPr>
          <w:p w:rsidR="00116247" w:rsidRPr="00116247" w:rsidRDefault="00116247" w:rsidP="00116247">
            <w:pPr>
              <w:autoSpaceDE w:val="0"/>
              <w:autoSpaceDN w:val="0"/>
              <w:adjustRightInd w:val="0"/>
              <w:jc w:val="center"/>
              <w:outlineLvl w:val="0"/>
              <w:rPr>
                <w:rFonts w:eastAsia="Calibri"/>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Ходатайство об установлении публичного сервитута</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______________________________________________________________</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(наименование органа, принимающего решение об установлении публичного сервитута)</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outlineLvl w:val="0"/>
              <w:rPr>
                <w:rFonts w:eastAsia="Calibri"/>
                <w:sz w:val="20"/>
                <w:szCs w:val="20"/>
                <w:lang w:eastAsia="en-US"/>
              </w:rPr>
            </w:pPr>
            <w:bookmarkStart w:id="15" w:name="Par5"/>
            <w:bookmarkEnd w:id="15"/>
            <w:r w:rsidRPr="00116247">
              <w:rPr>
                <w:rFonts w:eastAsia="Calibri"/>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 xml:space="preserve">Сведения о лице, представившем ходатайство об установлении публичного сервитута </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(далее - заявитель):</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outlineLvl w:val="0"/>
              <w:rPr>
                <w:rFonts w:eastAsia="Calibri"/>
                <w:sz w:val="20"/>
                <w:szCs w:val="20"/>
                <w:lang w:eastAsia="en-US"/>
              </w:rPr>
            </w:pPr>
            <w:r w:rsidRPr="00116247">
              <w:rPr>
                <w:rFonts w:eastAsia="Calibri"/>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Сведения о представителе заявителя:</w:t>
            </w:r>
          </w:p>
        </w:tc>
      </w:tr>
      <w:tr w:rsidR="00116247" w:rsidRPr="00116247" w:rsidTr="00116247">
        <w:tc>
          <w:tcPr>
            <w:tcW w:w="706" w:type="dxa"/>
            <w:vMerge w:val="restart"/>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4" w:history="1">
              <w:r w:rsidRPr="00116247">
                <w:rPr>
                  <w:rFonts w:eastAsia="Calibri"/>
                  <w:color w:val="0000FF"/>
                  <w:sz w:val="20"/>
                  <w:szCs w:val="20"/>
                  <w:lang w:eastAsia="en-US"/>
                </w:rPr>
                <w:t>статьей 39.37</w:t>
              </w:r>
            </w:hyperlink>
            <w:r w:rsidRPr="00116247">
              <w:rPr>
                <w:rFonts w:eastAsia="Calibri"/>
                <w:sz w:val="20"/>
                <w:szCs w:val="20"/>
                <w:lang w:eastAsia="en-US"/>
              </w:rPr>
              <w:t xml:space="preserve"> Земельного кодекса Российской Федерации или </w:t>
            </w:r>
            <w:hyperlink r:id="rId25" w:history="1">
              <w:r w:rsidRPr="00116247">
                <w:rPr>
                  <w:rFonts w:eastAsia="Calibri"/>
                  <w:color w:val="0000FF"/>
                  <w:sz w:val="20"/>
                  <w:szCs w:val="20"/>
                  <w:lang w:eastAsia="en-US"/>
                </w:rPr>
                <w:t>статьей 3.6</w:t>
              </w:r>
            </w:hyperlink>
            <w:r w:rsidRPr="00116247">
              <w:rPr>
                <w:rFonts w:eastAsia="Calibri"/>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____________________________________________________________________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Испрашиваемый срок публичного сервитута 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116247">
                <w:rPr>
                  <w:rFonts w:eastAsia="Calibri"/>
                  <w:color w:val="0000FF"/>
                  <w:sz w:val="20"/>
                  <w:szCs w:val="20"/>
                  <w:lang w:eastAsia="en-US"/>
                </w:rPr>
                <w:t>подпунктом 4 пункта 1 статьи 39.41</w:t>
              </w:r>
            </w:hyperlink>
            <w:r w:rsidRPr="00116247">
              <w:rPr>
                <w:rFonts w:eastAsia="Calibri"/>
                <w:sz w:val="20"/>
                <w:szCs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________________________________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Обоснование необходимости установления публичного сервитута 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27" w:anchor="Par5" w:history="1">
              <w:r w:rsidRPr="00116247">
                <w:rPr>
                  <w:rFonts w:eastAsia="Calibri"/>
                  <w:color w:val="0000FF"/>
                  <w:sz w:val="20"/>
                  <w:szCs w:val="20"/>
                  <w:lang w:eastAsia="en-US"/>
                </w:rPr>
                <w:t>пунктом 2</w:t>
              </w:r>
            </w:hyperlink>
            <w:r w:rsidRPr="00116247">
              <w:rPr>
                <w:rFonts w:eastAsia="Calibri"/>
                <w:sz w:val="20"/>
                <w:szCs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________________________________________________________</w:t>
            </w:r>
          </w:p>
        </w:tc>
      </w:tr>
      <w:tr w:rsidR="00116247" w:rsidRPr="00116247" w:rsidTr="00116247">
        <w:tc>
          <w:tcPr>
            <w:tcW w:w="706" w:type="dxa"/>
            <w:vMerge w:val="restart"/>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6247" w:rsidRPr="00116247" w:rsidRDefault="00116247" w:rsidP="00116247">
            <w:pPr>
              <w:autoSpaceDE w:val="0"/>
              <w:autoSpaceDN w:val="0"/>
              <w:adjustRightInd w:val="0"/>
              <w:jc w:val="both"/>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16247" w:rsidRPr="00116247" w:rsidTr="00116247">
        <w:tc>
          <w:tcPr>
            <w:tcW w:w="706" w:type="dxa"/>
            <w:vMerge w:val="restart"/>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Сведения о способах представления результатов рассмотрения ходатайства:</w:t>
            </w:r>
          </w:p>
        </w:tc>
      </w:tr>
      <w:tr w:rsidR="00116247" w:rsidRPr="00116247" w:rsidTr="00116247">
        <w:trPr>
          <w:trHeight w:val="85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8933" w:type="dxa"/>
            <w:gridSpan w:val="5"/>
            <w:tcBorders>
              <w:top w:val="single" w:sz="4" w:space="0" w:color="auto"/>
              <w:left w:val="single" w:sz="4" w:space="0" w:color="auto"/>
              <w:bottom w:val="nil"/>
              <w:right w:val="single" w:sz="4" w:space="0" w:color="auto"/>
            </w:tcBorders>
            <w:shd w:val="clear" w:color="auto" w:fill="FFFFFF"/>
            <w:hideMark/>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r w:rsidRPr="00116247">
              <w:rPr>
                <w:sz w:val="20"/>
                <w:szCs w:val="20"/>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116247" w:rsidRPr="00116247">
              <w:tc>
                <w:tcPr>
                  <w:tcW w:w="534" w:type="dxa"/>
                  <w:vMerge w:val="restart"/>
                  <w:tcBorders>
                    <w:top w:val="single" w:sz="4" w:space="0" w:color="auto"/>
                    <w:left w:val="single" w:sz="4" w:space="0" w:color="auto"/>
                    <w:bottom w:val="single" w:sz="4" w:space="0" w:color="auto"/>
                    <w:right w:val="single" w:sz="4" w:space="0" w:color="auto"/>
                  </w:tcBorders>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vAlign w:val="center"/>
                </w:tcPr>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tc>
            </w:tr>
            <w:tr w:rsidR="00116247" w:rsidRPr="00116247">
              <w:tc>
                <w:tcPr>
                  <w:tcW w:w="534"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9247" w:type="dxa"/>
                  <w:tcBorders>
                    <w:top w:val="nil"/>
                    <w:left w:val="single" w:sz="4" w:space="0" w:color="auto"/>
                    <w:bottom w:val="nil"/>
                    <w:right w:val="nil"/>
                  </w:tcBorders>
                  <w:vAlign w:val="center"/>
                  <w:hideMark/>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r w:rsidRPr="00116247">
                    <w:rPr>
                      <w:rFonts w:eastAsia="Calibri"/>
                      <w:sz w:val="20"/>
                      <w:szCs w:val="20"/>
                      <w:lang w:eastAsia="en-US"/>
                    </w:rPr>
                    <w:t>выдать на руки в МФЦ, расположенном по адресу:</w:t>
                  </w:r>
                </w:p>
              </w:tc>
            </w:tr>
            <w:tr w:rsidR="00116247" w:rsidRPr="00116247">
              <w:tc>
                <w:tcPr>
                  <w:tcW w:w="534" w:type="dxa"/>
                  <w:vMerge w:val="restart"/>
                  <w:tcBorders>
                    <w:top w:val="single" w:sz="4" w:space="0" w:color="auto"/>
                    <w:left w:val="single" w:sz="4" w:space="0" w:color="auto"/>
                    <w:bottom w:val="single" w:sz="4" w:space="0" w:color="auto"/>
                    <w:right w:val="single" w:sz="4" w:space="0" w:color="auto"/>
                  </w:tcBorders>
                </w:tcPr>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b/>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tc>
              <w:tc>
                <w:tcPr>
                  <w:tcW w:w="9247" w:type="dxa"/>
                  <w:tcBorders>
                    <w:top w:val="nil"/>
                    <w:left w:val="single" w:sz="4" w:space="0" w:color="auto"/>
                    <w:bottom w:val="nil"/>
                    <w:right w:val="nil"/>
                  </w:tcBorders>
                  <w:vAlign w:val="center"/>
                </w:tcPr>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tc>
            </w:tr>
            <w:tr w:rsidR="00116247" w:rsidRPr="00116247">
              <w:tc>
                <w:tcPr>
                  <w:tcW w:w="534"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trike/>
                      <w:sz w:val="20"/>
                      <w:szCs w:val="20"/>
                      <w:lang w:eastAsia="en-US"/>
                    </w:rPr>
                  </w:pPr>
                </w:p>
              </w:tc>
              <w:tc>
                <w:tcPr>
                  <w:tcW w:w="9247" w:type="dxa"/>
                  <w:tcBorders>
                    <w:top w:val="nil"/>
                    <w:left w:val="single" w:sz="4" w:space="0" w:color="auto"/>
                    <w:bottom w:val="nil"/>
                    <w:right w:val="nil"/>
                  </w:tcBorders>
                  <w:vAlign w:val="center"/>
                  <w:hideMark/>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r w:rsidRPr="00116247">
                    <w:rPr>
                      <w:rFonts w:eastAsia="Calibri"/>
                      <w:sz w:val="20"/>
                      <w:szCs w:val="20"/>
                      <w:lang w:eastAsia="en-US"/>
                    </w:rPr>
                    <w:t>направить в электронной форме в личный кабинет на ЕПГУ</w:t>
                  </w:r>
                </w:p>
              </w:tc>
            </w:tr>
          </w:tbl>
          <w:p w:rsidR="00116247" w:rsidRPr="00116247" w:rsidRDefault="00116247" w:rsidP="00116247">
            <w:pPr>
              <w:autoSpaceDE w:val="0"/>
              <w:autoSpaceDN w:val="0"/>
              <w:adjustRightInd w:val="0"/>
              <w:jc w:val="center"/>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Документы, прилагаемые к ходатайству: _________________________________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116247">
                <w:rPr>
                  <w:rFonts w:eastAsia="Calibri"/>
                  <w:color w:val="0000FF"/>
                  <w:sz w:val="20"/>
                  <w:szCs w:val="20"/>
                  <w:lang w:eastAsia="en-US"/>
                </w:rPr>
                <w:t>статьей 39.41</w:t>
              </w:r>
            </w:hyperlink>
            <w:r w:rsidRPr="00116247">
              <w:rPr>
                <w:rFonts w:eastAsia="Calibri"/>
                <w:sz w:val="20"/>
                <w:szCs w:val="20"/>
                <w:lang w:eastAsia="en-US"/>
              </w:rPr>
              <w:t xml:space="preserve"> Земельного кодекса Российской Федерации</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Дата:</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tcPr>
          <w:p w:rsidR="00116247" w:rsidRPr="00116247" w:rsidRDefault="00116247" w:rsidP="00116247">
            <w:pPr>
              <w:autoSpaceDE w:val="0"/>
              <w:autoSpaceDN w:val="0"/>
              <w:adjustRightInd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nil"/>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_________________</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(подпись)</w:t>
            </w:r>
          </w:p>
        </w:tc>
        <w:tc>
          <w:tcPr>
            <w:tcW w:w="3939" w:type="dxa"/>
            <w:gridSpan w:val="3"/>
            <w:tcBorders>
              <w:top w:val="single" w:sz="4" w:space="0" w:color="auto"/>
              <w:left w:val="nil"/>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___________________________</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 ____ ____ г.</w:t>
            </w:r>
          </w:p>
        </w:tc>
      </w:tr>
    </w:tbl>
    <w:p w:rsidR="00116247" w:rsidRPr="00116247" w:rsidRDefault="00116247" w:rsidP="00116247">
      <w:pPr>
        <w:rPr>
          <w:rFonts w:ascii="Calibri" w:hAnsi="Calibri" w:cs="Calibri"/>
          <w:sz w:val="22"/>
          <w:szCs w:val="20"/>
        </w:rPr>
        <w:sectPr w:rsidR="00116247" w:rsidRPr="00116247">
          <w:pgSz w:w="11906" w:h="16838"/>
          <w:pgMar w:top="1134" w:right="850" w:bottom="1134" w:left="1134" w:header="708" w:footer="708" w:gutter="0"/>
          <w:cols w:space="720"/>
        </w:sectPr>
      </w:pPr>
    </w:p>
    <w:p w:rsidR="00116247" w:rsidRPr="00116247" w:rsidRDefault="00116247" w:rsidP="00A7281F">
      <w:pPr>
        <w:widowControl w:val="0"/>
        <w:autoSpaceDE w:val="0"/>
        <w:autoSpaceDN w:val="0"/>
        <w:jc w:val="both"/>
        <w:rPr>
          <w:rFonts w:ascii="Calibri" w:hAnsi="Calibri" w:cs="Calibri"/>
          <w:sz w:val="22"/>
          <w:szCs w:val="20"/>
        </w:rPr>
      </w:pPr>
      <w:bookmarkStart w:id="16" w:name="Par300"/>
      <w:bookmarkEnd w:id="16"/>
    </w:p>
    <w:p w:rsidR="00116247" w:rsidRPr="00116247" w:rsidRDefault="00116247" w:rsidP="00116247">
      <w:pPr>
        <w:widowControl w:val="0"/>
        <w:autoSpaceDE w:val="0"/>
        <w:autoSpaceDN w:val="0"/>
        <w:jc w:val="right"/>
        <w:outlineLvl w:val="1"/>
        <w:rPr>
          <w:sz w:val="28"/>
          <w:szCs w:val="28"/>
        </w:rPr>
      </w:pPr>
      <w:bookmarkStart w:id="17" w:name="P548"/>
      <w:bookmarkStart w:id="18" w:name="Par597"/>
      <w:bookmarkEnd w:id="17"/>
      <w:bookmarkEnd w:id="18"/>
      <w:r w:rsidRPr="00116247">
        <w:rPr>
          <w:sz w:val="28"/>
          <w:szCs w:val="28"/>
        </w:rPr>
        <w:t>Приложение 2</w:t>
      </w:r>
    </w:p>
    <w:p w:rsidR="00116247" w:rsidRPr="00116247" w:rsidRDefault="00116247" w:rsidP="00116247">
      <w:pPr>
        <w:widowControl w:val="0"/>
        <w:autoSpaceDE w:val="0"/>
        <w:autoSpaceDN w:val="0"/>
        <w:jc w:val="right"/>
        <w:outlineLvl w:val="1"/>
        <w:rPr>
          <w:sz w:val="28"/>
          <w:szCs w:val="28"/>
        </w:rPr>
      </w:pPr>
      <w:r w:rsidRPr="00116247">
        <w:rPr>
          <w:sz w:val="28"/>
          <w:szCs w:val="28"/>
        </w:rPr>
        <w:t>к административному регламенту</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Кому: 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ИНН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Представитель: 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Контактные данные заявителя (представителя):</w:t>
      </w:r>
    </w:p>
    <w:p w:rsidR="00116247" w:rsidRPr="00116247" w:rsidRDefault="00116247" w:rsidP="00116247">
      <w:pPr>
        <w:widowControl w:val="0"/>
        <w:autoSpaceDE w:val="0"/>
        <w:autoSpaceDN w:val="0"/>
        <w:jc w:val="right"/>
        <w:outlineLvl w:val="1"/>
        <w:rPr>
          <w:sz w:val="28"/>
          <w:szCs w:val="28"/>
        </w:rPr>
      </w:pPr>
      <w:r w:rsidRPr="00116247">
        <w:rPr>
          <w:sz w:val="28"/>
          <w:szCs w:val="28"/>
        </w:rPr>
        <w:t>Тел.: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Эл. почта: ________________________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РЕШЕНИЕ</w:t>
      </w:r>
    </w:p>
    <w:p w:rsidR="00116247" w:rsidRPr="00116247" w:rsidRDefault="00116247" w:rsidP="00116247">
      <w:pPr>
        <w:widowControl w:val="0"/>
        <w:autoSpaceDE w:val="0"/>
        <w:autoSpaceDN w:val="0"/>
        <w:jc w:val="center"/>
        <w:outlineLvl w:val="1"/>
        <w:rPr>
          <w:sz w:val="28"/>
          <w:szCs w:val="28"/>
        </w:rPr>
      </w:pPr>
      <w:r w:rsidRPr="00116247">
        <w:rPr>
          <w:sz w:val="28"/>
          <w:szCs w:val="28"/>
        </w:rPr>
        <w:t>о возврате ходатайства и документов без рассмотрения</w:t>
      </w:r>
    </w:p>
    <w:p w:rsidR="00116247" w:rsidRPr="00116247" w:rsidRDefault="00116247" w:rsidP="00116247">
      <w:pPr>
        <w:widowControl w:val="0"/>
        <w:autoSpaceDE w:val="0"/>
        <w:autoSpaceDN w:val="0"/>
        <w:jc w:val="center"/>
        <w:outlineLvl w:val="1"/>
        <w:rPr>
          <w:sz w:val="28"/>
          <w:szCs w:val="28"/>
        </w:rPr>
      </w:pPr>
      <w:r w:rsidRPr="00116247">
        <w:rPr>
          <w:sz w:val="28"/>
          <w:szCs w:val="28"/>
        </w:rPr>
        <w:t>№ ________________________________ от ______________</w:t>
      </w:r>
    </w:p>
    <w:p w:rsidR="00116247" w:rsidRPr="00116247" w:rsidRDefault="00116247" w:rsidP="00116247">
      <w:pPr>
        <w:widowControl w:val="0"/>
        <w:autoSpaceDE w:val="0"/>
        <w:autoSpaceDN w:val="0"/>
        <w:jc w:val="center"/>
        <w:outlineLvl w:val="1"/>
        <w:rPr>
          <w:i/>
          <w:iCs/>
          <w:sz w:val="28"/>
          <w:szCs w:val="28"/>
        </w:rPr>
      </w:pPr>
      <w:r w:rsidRPr="00116247">
        <w:rPr>
          <w:i/>
          <w:iCs/>
          <w:sz w:val="28"/>
          <w:szCs w:val="28"/>
        </w:rPr>
        <w:t>(номер и дата решения)</w:t>
      </w:r>
    </w:p>
    <w:p w:rsidR="00116247" w:rsidRPr="00116247" w:rsidRDefault="00116247" w:rsidP="00116247">
      <w:pPr>
        <w:widowControl w:val="0"/>
        <w:autoSpaceDE w:val="0"/>
        <w:autoSpaceDN w:val="0"/>
        <w:jc w:val="right"/>
        <w:outlineLvl w:val="1"/>
        <w:rPr>
          <w:i/>
          <w:iCs/>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16247" w:rsidRDefault="00116247" w:rsidP="00A7281F">
      <w:pPr>
        <w:widowControl w:val="0"/>
        <w:autoSpaceDE w:val="0"/>
        <w:autoSpaceDN w:val="0"/>
        <w:jc w:val="both"/>
        <w:outlineLvl w:val="1"/>
        <w:rPr>
          <w:sz w:val="28"/>
          <w:szCs w:val="28"/>
        </w:rPr>
      </w:pPr>
      <w:r w:rsidRPr="00116247">
        <w:rPr>
          <w:sz w:val="28"/>
          <w:szCs w:val="28"/>
        </w:rPr>
        <w:t>(</w:t>
      </w:r>
      <w:r w:rsidRPr="00116247">
        <w:rPr>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16247">
        <w:rPr>
          <w:sz w:val="28"/>
          <w:szCs w:val="28"/>
        </w:rPr>
        <w:t>)</w:t>
      </w:r>
    </w:p>
    <w:p w:rsidR="00A7281F" w:rsidRPr="00116247" w:rsidRDefault="00A7281F" w:rsidP="00A7281F">
      <w:pPr>
        <w:widowControl w:val="0"/>
        <w:autoSpaceDE w:val="0"/>
        <w:autoSpaceDN w:val="0"/>
        <w:jc w:val="both"/>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Глава Администрации</w:t>
      </w:r>
      <w:r w:rsidRPr="00116247">
        <w:rPr>
          <w:sz w:val="28"/>
          <w:szCs w:val="28"/>
        </w:rPr>
        <w:tab/>
      </w:r>
      <w:r w:rsidRPr="00116247">
        <w:rPr>
          <w:sz w:val="28"/>
          <w:szCs w:val="28"/>
        </w:rPr>
        <w:tab/>
      </w:r>
      <w:r w:rsidRPr="00116247">
        <w:rPr>
          <w:sz w:val="28"/>
          <w:szCs w:val="28"/>
        </w:rPr>
        <w:tab/>
      </w:r>
      <w:r w:rsidRPr="00116247">
        <w:rPr>
          <w:sz w:val="28"/>
          <w:szCs w:val="28"/>
        </w:rPr>
        <w:tab/>
        <w:t xml:space="preserve"> </w:t>
      </w:r>
      <w:r w:rsidRPr="00116247">
        <w:rPr>
          <w:sz w:val="28"/>
          <w:szCs w:val="28"/>
        </w:rPr>
        <w:tab/>
        <w:t xml:space="preserve">   </w:t>
      </w:r>
      <w:r w:rsidRPr="00116247">
        <w:rPr>
          <w:sz w:val="28"/>
          <w:szCs w:val="28"/>
        </w:rPr>
        <w:tab/>
      </w:r>
      <w:r w:rsidRPr="00116247">
        <w:rPr>
          <w:sz w:val="28"/>
          <w:szCs w:val="28"/>
        </w:rPr>
        <w:tab/>
        <w:t>_________________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Приложение 3</w:t>
      </w:r>
    </w:p>
    <w:p w:rsidR="00116247" w:rsidRPr="00116247" w:rsidRDefault="00116247" w:rsidP="00116247">
      <w:pPr>
        <w:widowControl w:val="0"/>
        <w:autoSpaceDE w:val="0"/>
        <w:autoSpaceDN w:val="0"/>
        <w:jc w:val="right"/>
        <w:outlineLvl w:val="1"/>
        <w:rPr>
          <w:sz w:val="28"/>
          <w:szCs w:val="28"/>
        </w:rPr>
      </w:pPr>
      <w:r w:rsidRPr="00116247">
        <w:rPr>
          <w:sz w:val="28"/>
          <w:szCs w:val="28"/>
        </w:rPr>
        <w:t>к административному регламенту</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Кому: 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ИНН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Представитель: 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lastRenderedPageBreak/>
        <w:t>Контактные данные заявителя (представителя):</w:t>
      </w:r>
    </w:p>
    <w:p w:rsidR="00116247" w:rsidRPr="00116247" w:rsidRDefault="00116247" w:rsidP="00116247">
      <w:pPr>
        <w:widowControl w:val="0"/>
        <w:autoSpaceDE w:val="0"/>
        <w:autoSpaceDN w:val="0"/>
        <w:jc w:val="right"/>
        <w:outlineLvl w:val="1"/>
        <w:rPr>
          <w:sz w:val="28"/>
          <w:szCs w:val="28"/>
        </w:rPr>
      </w:pPr>
      <w:r w:rsidRPr="00116247">
        <w:rPr>
          <w:sz w:val="28"/>
          <w:szCs w:val="28"/>
        </w:rPr>
        <w:t>Тел.: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Эл. почта: ________________________</w:t>
      </w:r>
    </w:p>
    <w:p w:rsidR="00116247" w:rsidRPr="00116247" w:rsidRDefault="00116247" w:rsidP="00A7281F">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РЕШЕНИЕ</w:t>
      </w:r>
    </w:p>
    <w:p w:rsidR="00116247" w:rsidRPr="00116247" w:rsidRDefault="00116247" w:rsidP="00116247">
      <w:pPr>
        <w:widowControl w:val="0"/>
        <w:autoSpaceDE w:val="0"/>
        <w:autoSpaceDN w:val="0"/>
        <w:jc w:val="center"/>
        <w:outlineLvl w:val="1"/>
        <w:rPr>
          <w:sz w:val="28"/>
          <w:szCs w:val="28"/>
        </w:rPr>
      </w:pPr>
      <w:r w:rsidRPr="00116247">
        <w:rPr>
          <w:sz w:val="28"/>
          <w:szCs w:val="28"/>
        </w:rPr>
        <w:t>об отказе в предоставлении муниципальной услуги</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 ______________________________ от ______________</w:t>
      </w:r>
    </w:p>
    <w:p w:rsidR="00116247" w:rsidRPr="00116247" w:rsidRDefault="00116247" w:rsidP="00116247">
      <w:pPr>
        <w:widowControl w:val="0"/>
        <w:autoSpaceDE w:val="0"/>
        <w:autoSpaceDN w:val="0"/>
        <w:jc w:val="center"/>
        <w:outlineLvl w:val="1"/>
        <w:rPr>
          <w:i/>
          <w:iCs/>
          <w:sz w:val="28"/>
          <w:szCs w:val="28"/>
        </w:rPr>
      </w:pPr>
      <w:r w:rsidRPr="00116247">
        <w:rPr>
          <w:i/>
          <w:iCs/>
          <w:sz w:val="28"/>
          <w:szCs w:val="28"/>
        </w:rPr>
        <w:t>(номер и дата решения)</w:t>
      </w:r>
    </w:p>
    <w:p w:rsidR="00116247" w:rsidRPr="00116247" w:rsidRDefault="00116247" w:rsidP="00116247">
      <w:pPr>
        <w:widowControl w:val="0"/>
        <w:autoSpaceDE w:val="0"/>
        <w:autoSpaceDN w:val="0"/>
        <w:jc w:val="both"/>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16247" w:rsidRPr="00116247" w:rsidRDefault="00116247" w:rsidP="00116247">
      <w:pPr>
        <w:widowControl w:val="0"/>
        <w:autoSpaceDE w:val="0"/>
        <w:autoSpaceDN w:val="0"/>
        <w:jc w:val="both"/>
        <w:outlineLvl w:val="1"/>
        <w:rPr>
          <w:sz w:val="28"/>
          <w:szCs w:val="28"/>
        </w:rPr>
      </w:pPr>
      <w:r w:rsidRPr="00116247">
        <w:rPr>
          <w:sz w:val="28"/>
          <w:szCs w:val="28"/>
        </w:rPr>
        <w:t>(</w:t>
      </w:r>
      <w:r w:rsidRPr="00116247">
        <w:rPr>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16247">
        <w:rPr>
          <w:sz w:val="28"/>
          <w:szCs w:val="28"/>
        </w:rPr>
        <w:t>)</w:t>
      </w:r>
    </w:p>
    <w:p w:rsidR="00116247" w:rsidRPr="00116247" w:rsidRDefault="00116247" w:rsidP="00A7281F">
      <w:pPr>
        <w:widowControl w:val="0"/>
        <w:autoSpaceDE w:val="0"/>
        <w:autoSpaceDN w:val="0"/>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A7281F">
      <w:pPr>
        <w:widowControl w:val="0"/>
        <w:autoSpaceDE w:val="0"/>
        <w:autoSpaceDN w:val="0"/>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 xml:space="preserve">Глава Администрации    </w:t>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t>_________________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Приложение 4</w:t>
      </w:r>
    </w:p>
    <w:p w:rsidR="00116247" w:rsidRPr="00116247" w:rsidRDefault="00116247" w:rsidP="00116247">
      <w:pPr>
        <w:widowControl w:val="0"/>
        <w:autoSpaceDE w:val="0"/>
        <w:autoSpaceDN w:val="0"/>
        <w:jc w:val="right"/>
        <w:outlineLvl w:val="1"/>
        <w:rPr>
          <w:sz w:val="28"/>
          <w:szCs w:val="28"/>
        </w:rPr>
      </w:pPr>
      <w:r w:rsidRPr="00116247">
        <w:rPr>
          <w:sz w:val="28"/>
          <w:szCs w:val="28"/>
        </w:rPr>
        <w:t>к административному регламенту</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РЕШЕНИЕ</w:t>
      </w:r>
    </w:p>
    <w:p w:rsidR="00116247" w:rsidRPr="00116247" w:rsidRDefault="00116247" w:rsidP="00116247">
      <w:pPr>
        <w:widowControl w:val="0"/>
        <w:autoSpaceDE w:val="0"/>
        <w:autoSpaceDN w:val="0"/>
        <w:jc w:val="center"/>
        <w:outlineLvl w:val="1"/>
        <w:rPr>
          <w:sz w:val="28"/>
          <w:szCs w:val="28"/>
        </w:rPr>
      </w:pPr>
      <w:r w:rsidRPr="00116247">
        <w:rPr>
          <w:sz w:val="28"/>
          <w:szCs w:val="28"/>
        </w:rPr>
        <w:t>(распоряжение и т.д.)</w:t>
      </w:r>
    </w:p>
    <w:p w:rsidR="00116247" w:rsidRPr="00116247" w:rsidRDefault="00116247" w:rsidP="00116247">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____________________</w:t>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t>№ 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tabs>
          <w:tab w:val="left" w:pos="4007"/>
        </w:tabs>
        <w:autoSpaceDE w:val="0"/>
        <w:autoSpaceDN w:val="0"/>
        <w:jc w:val="center"/>
        <w:outlineLvl w:val="1"/>
        <w:rPr>
          <w:sz w:val="28"/>
          <w:szCs w:val="28"/>
        </w:rPr>
      </w:pPr>
      <w:r w:rsidRPr="00116247">
        <w:rPr>
          <w:sz w:val="28"/>
          <w:szCs w:val="28"/>
        </w:rPr>
        <w:t>Об установлении публичного сервитута</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tabs>
          <w:tab w:val="left" w:pos="555"/>
        </w:tabs>
        <w:autoSpaceDE w:val="0"/>
        <w:autoSpaceDN w:val="0"/>
        <w:jc w:val="both"/>
        <w:outlineLvl w:val="1"/>
        <w:rPr>
          <w:i/>
          <w:sz w:val="28"/>
          <w:szCs w:val="28"/>
        </w:rPr>
      </w:pPr>
      <w:r w:rsidRPr="00116247">
        <w:rPr>
          <w:sz w:val="28"/>
          <w:szCs w:val="28"/>
        </w:rPr>
        <w:lastRenderedPageBreak/>
        <w:tab/>
      </w:r>
      <w:r w:rsidRPr="00116247">
        <w:rPr>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16247">
        <w:rPr>
          <w:i/>
          <w:sz w:val="28"/>
          <w:szCs w:val="28"/>
        </w:rPr>
        <w:t>(адрес или описание местоположения таких земельных участков или земель)</w:t>
      </w:r>
      <w:r w:rsidRPr="00116247">
        <w:rPr>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116247">
        <w:rPr>
          <w:i/>
          <w:sz w:val="28"/>
          <w:szCs w:val="28"/>
        </w:rPr>
        <w:t>размещение или перенос инженерных сооружении; складирование строительных материалов,</w:t>
      </w:r>
    </w:p>
    <w:p w:rsidR="00116247" w:rsidRPr="00116247" w:rsidRDefault="00116247" w:rsidP="00116247">
      <w:pPr>
        <w:widowControl w:val="0"/>
        <w:tabs>
          <w:tab w:val="left" w:pos="555"/>
        </w:tabs>
        <w:autoSpaceDE w:val="0"/>
        <w:autoSpaceDN w:val="0"/>
        <w:jc w:val="both"/>
        <w:outlineLvl w:val="1"/>
        <w:rPr>
          <w:sz w:val="28"/>
          <w:szCs w:val="28"/>
        </w:rPr>
      </w:pPr>
      <w:r w:rsidRPr="00116247">
        <w:rPr>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16247">
        <w:rPr>
          <w:sz w:val="28"/>
          <w:szCs w:val="28"/>
        </w:rPr>
        <w:t>).</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Сведения о публичном сервитуте:</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1. Сведения о лице, на основании ходатайства которого принято решение об установлении публичного сервитута.</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6247" w:rsidRPr="00116247" w:rsidRDefault="00116247" w:rsidP="00116247">
      <w:pPr>
        <w:widowControl w:val="0"/>
        <w:tabs>
          <w:tab w:val="left" w:pos="555"/>
        </w:tabs>
        <w:autoSpaceDE w:val="0"/>
        <w:autoSpaceDN w:val="0"/>
        <w:jc w:val="both"/>
        <w:outlineLvl w:val="1"/>
        <w:rPr>
          <w:i/>
          <w:sz w:val="28"/>
          <w:szCs w:val="28"/>
        </w:rPr>
      </w:pPr>
      <w:r w:rsidRPr="00116247">
        <w:rPr>
          <w:sz w:val="28"/>
          <w:szCs w:val="28"/>
        </w:rPr>
        <w:tab/>
        <w:t>3. Кадастровые номера земельных участков (при их наличии), в отношении которых устанавливается публичный сервитут: _______________</w:t>
      </w:r>
      <w:r w:rsidRPr="00116247">
        <w:rPr>
          <w:i/>
          <w:sz w:val="28"/>
          <w:szCs w:val="28"/>
        </w:rPr>
        <w:t xml:space="preserve">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Кадастровый квартал, в котором расположены земли: _________________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Адреса или описание местоположения таких земельных участков или земель:</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4. Срок публичного сервитута: __________________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5. Срок, в течение которого использование земельного участка (его части) и (или)</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16247">
        <w:rPr>
          <w:i/>
          <w:sz w:val="28"/>
          <w:szCs w:val="28"/>
        </w:rPr>
        <w:t>при наличии такого срока</w:t>
      </w:r>
      <w:r w:rsidRPr="00116247">
        <w:rPr>
          <w:sz w:val="28"/>
          <w:szCs w:val="28"/>
        </w:rPr>
        <w:t xml:space="preserve">): _________________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116247">
        <w:rPr>
          <w:i/>
          <w:sz w:val="28"/>
          <w:szCs w:val="28"/>
        </w:rPr>
        <w:t>при наличии решений</w:t>
      </w:r>
      <w:r w:rsidRPr="00116247">
        <w:rPr>
          <w:sz w:val="28"/>
          <w:szCs w:val="28"/>
        </w:rPr>
        <w:t>):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lastRenderedPageBreak/>
        <w:t>наличии): _______________________________________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116247" w:rsidRPr="00116247" w:rsidRDefault="00116247" w:rsidP="00A7281F">
      <w:pPr>
        <w:widowControl w:val="0"/>
        <w:autoSpaceDE w:val="0"/>
        <w:autoSpaceDN w:val="0"/>
        <w:outlineLvl w:val="1"/>
        <w:rPr>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outlineLvl w:val="1"/>
        <w:rPr>
          <w:sz w:val="28"/>
          <w:szCs w:val="28"/>
        </w:rPr>
      </w:pPr>
      <w:r w:rsidRPr="00116247">
        <w:rPr>
          <w:sz w:val="28"/>
          <w:szCs w:val="28"/>
        </w:rPr>
        <w:t xml:space="preserve">Глава Администрации    </w:t>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t xml:space="preserve">      _________________</w:t>
      </w:r>
    </w:p>
    <w:p w:rsidR="00116247" w:rsidRPr="00116247" w:rsidRDefault="00116247" w:rsidP="00A7281F">
      <w:pPr>
        <w:widowControl w:val="0"/>
        <w:autoSpaceDE w:val="0"/>
        <w:autoSpaceDN w:val="0"/>
        <w:adjustRightInd w:val="0"/>
      </w:pPr>
    </w:p>
    <w:p w:rsidR="00116247" w:rsidRPr="00116247" w:rsidRDefault="00116247" w:rsidP="00116247">
      <w:pPr>
        <w:widowControl w:val="0"/>
        <w:autoSpaceDE w:val="0"/>
        <w:autoSpaceDN w:val="0"/>
        <w:adjustRightInd w:val="0"/>
        <w:jc w:val="right"/>
      </w:pPr>
    </w:p>
    <w:p w:rsidR="00116247" w:rsidRPr="00116247" w:rsidRDefault="00116247" w:rsidP="00116247">
      <w:pPr>
        <w:widowControl w:val="0"/>
        <w:autoSpaceDE w:val="0"/>
        <w:autoSpaceDN w:val="0"/>
        <w:adjustRightInd w:val="0"/>
        <w:jc w:val="right"/>
      </w:pPr>
      <w:r w:rsidRPr="00116247">
        <w:t>Приложение 5</w:t>
      </w:r>
    </w:p>
    <w:p w:rsidR="00116247" w:rsidRPr="00116247" w:rsidRDefault="00116247" w:rsidP="00116247">
      <w:pPr>
        <w:widowControl w:val="0"/>
        <w:autoSpaceDE w:val="0"/>
        <w:autoSpaceDN w:val="0"/>
        <w:adjustRightInd w:val="0"/>
        <w:jc w:val="right"/>
      </w:pPr>
      <w:r w:rsidRPr="00116247">
        <w:t>к административному регламенту</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________________________________________________</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(Ф.И.О. физического лица / наименование организации и ИНН)</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 xml:space="preserve">________________________________________________ </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(Ф.И.О. представителя заявителя и реквизиты доверенности)</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________________________________________________</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Контактная информация:</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тел. ________________________________________________</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p>
    <w:p w:rsidR="00116247" w:rsidRPr="00116247" w:rsidRDefault="00116247" w:rsidP="00116247">
      <w:pPr>
        <w:autoSpaceDE w:val="0"/>
        <w:autoSpaceDN w:val="0"/>
        <w:adjustRightInd w:val="0"/>
        <w:jc w:val="center"/>
        <w:rPr>
          <w:rFonts w:eastAsia="Calibri"/>
          <w:sz w:val="26"/>
          <w:szCs w:val="26"/>
          <w:lang w:eastAsia="en-US"/>
        </w:rPr>
      </w:pPr>
    </w:p>
    <w:p w:rsidR="00116247" w:rsidRPr="00116247" w:rsidRDefault="00116247" w:rsidP="00116247">
      <w:pPr>
        <w:autoSpaceDE w:val="0"/>
        <w:autoSpaceDN w:val="0"/>
        <w:adjustRightInd w:val="0"/>
        <w:jc w:val="center"/>
        <w:rPr>
          <w:rFonts w:eastAsia="Calibri"/>
          <w:b/>
          <w:sz w:val="26"/>
          <w:szCs w:val="26"/>
          <w:lang w:eastAsia="en-US"/>
        </w:rPr>
      </w:pPr>
      <w:r w:rsidRPr="00116247">
        <w:rPr>
          <w:rFonts w:eastAsia="Calibri"/>
          <w:b/>
          <w:sz w:val="26"/>
          <w:szCs w:val="26"/>
          <w:lang w:eastAsia="en-US"/>
        </w:rPr>
        <w:t>УВЕДОМЛЕНИЕ</w:t>
      </w:r>
    </w:p>
    <w:p w:rsidR="00116247" w:rsidRPr="00116247" w:rsidRDefault="00116247" w:rsidP="00116247">
      <w:pPr>
        <w:autoSpaceDE w:val="0"/>
        <w:autoSpaceDN w:val="0"/>
        <w:adjustRightInd w:val="0"/>
        <w:jc w:val="center"/>
        <w:rPr>
          <w:rFonts w:eastAsia="Calibri"/>
          <w:b/>
          <w:sz w:val="26"/>
          <w:szCs w:val="26"/>
          <w:lang w:eastAsia="en-US"/>
        </w:rPr>
      </w:pPr>
      <w:r w:rsidRPr="00116247">
        <w:rPr>
          <w:rFonts w:eastAsia="Calibri"/>
          <w:b/>
          <w:sz w:val="26"/>
          <w:szCs w:val="26"/>
          <w:lang w:eastAsia="en-US"/>
        </w:rPr>
        <w:t>об отказе в приеме ходатайства и документов, необходимых</w:t>
      </w:r>
      <w:r w:rsidRPr="00116247">
        <w:rPr>
          <w:rFonts w:eastAsia="Calibri"/>
          <w:b/>
          <w:sz w:val="26"/>
          <w:szCs w:val="26"/>
          <w:lang w:eastAsia="en-US"/>
        </w:rPr>
        <w:br/>
        <w:t>для предоставления муниципальной услуги</w:t>
      </w:r>
    </w:p>
    <w:p w:rsidR="00116247" w:rsidRPr="00116247" w:rsidRDefault="00116247" w:rsidP="00116247">
      <w:pPr>
        <w:autoSpaceDE w:val="0"/>
        <w:autoSpaceDN w:val="0"/>
        <w:adjustRightInd w:val="0"/>
        <w:ind w:firstLine="709"/>
        <w:jc w:val="both"/>
        <w:rPr>
          <w:rFonts w:eastAsia="Calibri"/>
          <w:sz w:val="26"/>
          <w:szCs w:val="26"/>
          <w:lang w:eastAsia="en-US"/>
        </w:rPr>
      </w:pPr>
    </w:p>
    <w:p w:rsidR="00116247" w:rsidRPr="00116247" w:rsidRDefault="00116247" w:rsidP="00116247">
      <w:pPr>
        <w:autoSpaceDE w:val="0"/>
        <w:autoSpaceDN w:val="0"/>
        <w:adjustRightInd w:val="0"/>
        <w:ind w:firstLine="709"/>
        <w:jc w:val="both"/>
        <w:rPr>
          <w:rFonts w:eastAsia="Calibri"/>
          <w:sz w:val="26"/>
          <w:szCs w:val="26"/>
          <w:lang w:eastAsia="en-US"/>
        </w:rPr>
      </w:pPr>
      <w:r w:rsidRPr="00116247">
        <w:rPr>
          <w:rFonts w:eastAsia="Calibri"/>
          <w:sz w:val="26"/>
          <w:szCs w:val="26"/>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116247" w:rsidRPr="00116247" w:rsidRDefault="00116247" w:rsidP="00116247">
      <w:pPr>
        <w:autoSpaceDE w:val="0"/>
        <w:autoSpaceDN w:val="0"/>
        <w:adjustRightInd w:val="0"/>
        <w:jc w:val="both"/>
        <w:rPr>
          <w:rFonts w:eastAsia="Calibri"/>
          <w:sz w:val="26"/>
          <w:szCs w:val="26"/>
          <w:lang w:eastAsia="en-US"/>
        </w:rPr>
      </w:pPr>
      <w:r w:rsidRPr="00116247">
        <w:rPr>
          <w:rFonts w:eastAsia="Calibri"/>
          <w:sz w:val="26"/>
          <w:szCs w:val="26"/>
          <w:lang w:eastAsia="en-US"/>
        </w:rPr>
        <w:t>_______________________________________________________________________</w:t>
      </w:r>
    </w:p>
    <w:p w:rsidR="00116247" w:rsidRPr="00116247" w:rsidRDefault="00116247" w:rsidP="00116247">
      <w:pPr>
        <w:autoSpaceDE w:val="0"/>
        <w:autoSpaceDN w:val="0"/>
        <w:adjustRightInd w:val="0"/>
        <w:jc w:val="both"/>
        <w:rPr>
          <w:rFonts w:eastAsia="Calibri"/>
          <w:sz w:val="26"/>
          <w:szCs w:val="26"/>
          <w:lang w:eastAsia="en-US"/>
        </w:rPr>
      </w:pPr>
      <w:r w:rsidRPr="00116247">
        <w:rPr>
          <w:rFonts w:eastAsia="Calibri"/>
          <w:sz w:val="26"/>
          <w:szCs w:val="26"/>
          <w:lang w:eastAsia="en-US"/>
        </w:rPr>
        <w:t>_______________________________________________________________________</w:t>
      </w:r>
    </w:p>
    <w:p w:rsidR="00116247" w:rsidRPr="00116247" w:rsidRDefault="00116247" w:rsidP="00116247">
      <w:pPr>
        <w:autoSpaceDE w:val="0"/>
        <w:autoSpaceDN w:val="0"/>
        <w:adjustRightInd w:val="0"/>
        <w:jc w:val="center"/>
        <w:rPr>
          <w:rFonts w:eastAsia="Calibri"/>
          <w:sz w:val="26"/>
          <w:szCs w:val="26"/>
          <w:lang w:eastAsia="en-US"/>
        </w:rPr>
      </w:pPr>
      <w:r w:rsidRPr="00116247">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116247" w:rsidRPr="00116247" w:rsidRDefault="00116247" w:rsidP="00116247">
      <w:pPr>
        <w:autoSpaceDE w:val="0"/>
        <w:autoSpaceDN w:val="0"/>
        <w:adjustRightInd w:val="0"/>
        <w:spacing w:after="200"/>
        <w:ind w:firstLine="709"/>
        <w:jc w:val="both"/>
        <w:rPr>
          <w:rFonts w:eastAsia="Calibri"/>
          <w:sz w:val="26"/>
          <w:szCs w:val="26"/>
          <w:lang w:eastAsia="en-US"/>
        </w:rPr>
      </w:pPr>
    </w:p>
    <w:p w:rsidR="00116247" w:rsidRPr="00116247" w:rsidRDefault="00116247" w:rsidP="00116247">
      <w:pPr>
        <w:autoSpaceDE w:val="0"/>
        <w:autoSpaceDN w:val="0"/>
        <w:adjustRightInd w:val="0"/>
        <w:spacing w:after="200"/>
        <w:ind w:firstLine="709"/>
        <w:jc w:val="both"/>
        <w:rPr>
          <w:rFonts w:eastAsia="Calibri"/>
          <w:sz w:val="26"/>
          <w:szCs w:val="26"/>
          <w:lang w:eastAsia="en-US"/>
        </w:rPr>
      </w:pPr>
      <w:r w:rsidRPr="00116247">
        <w:rPr>
          <w:rFonts w:eastAsia="Calibri"/>
          <w:sz w:val="26"/>
          <w:szCs w:val="26"/>
          <w:lang w:eastAsia="en-US"/>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116247" w:rsidRPr="00116247" w:rsidRDefault="00116247" w:rsidP="00116247">
      <w:pPr>
        <w:autoSpaceDE w:val="0"/>
        <w:autoSpaceDN w:val="0"/>
        <w:adjustRightInd w:val="0"/>
        <w:spacing w:before="120"/>
        <w:rPr>
          <w:rFonts w:eastAsia="Calibri"/>
          <w:sz w:val="26"/>
          <w:szCs w:val="26"/>
          <w:lang w:eastAsia="en-US"/>
        </w:rPr>
      </w:pPr>
      <w:r w:rsidRPr="00116247">
        <w:rPr>
          <w:rFonts w:eastAsia="Calibri"/>
          <w:sz w:val="26"/>
          <w:szCs w:val="26"/>
          <w:lang w:eastAsia="en-US"/>
        </w:rPr>
        <w:t>___________________________________       _______________     _______________</w:t>
      </w:r>
    </w:p>
    <w:p w:rsidR="00116247" w:rsidRPr="00116247" w:rsidRDefault="00116247" w:rsidP="00116247">
      <w:pPr>
        <w:autoSpaceDE w:val="0"/>
        <w:autoSpaceDN w:val="0"/>
        <w:adjustRightInd w:val="0"/>
        <w:rPr>
          <w:rFonts w:eastAsia="Calibri"/>
          <w:lang w:eastAsia="en-US"/>
        </w:rPr>
      </w:pPr>
      <w:r w:rsidRPr="00116247">
        <w:rPr>
          <w:rFonts w:eastAsia="Calibri"/>
          <w:lang w:eastAsia="en-US"/>
        </w:rPr>
        <w:lastRenderedPageBreak/>
        <w:t xml:space="preserve">(должностное лицо (специалист МФЦ)                       (подпись)            (инициалы, фамилия)                    </w:t>
      </w:r>
    </w:p>
    <w:p w:rsidR="00116247" w:rsidRPr="00116247" w:rsidRDefault="00116247" w:rsidP="00116247">
      <w:pPr>
        <w:autoSpaceDE w:val="0"/>
        <w:autoSpaceDN w:val="0"/>
        <w:adjustRightInd w:val="0"/>
        <w:rPr>
          <w:rFonts w:eastAsia="Calibri"/>
          <w:sz w:val="26"/>
          <w:szCs w:val="26"/>
          <w:lang w:eastAsia="en-US"/>
        </w:rPr>
      </w:pPr>
    </w:p>
    <w:p w:rsidR="00116247" w:rsidRPr="00116247" w:rsidRDefault="00116247" w:rsidP="00116247">
      <w:pPr>
        <w:autoSpaceDE w:val="0"/>
        <w:autoSpaceDN w:val="0"/>
        <w:adjustRightInd w:val="0"/>
        <w:rPr>
          <w:rFonts w:eastAsia="Calibri"/>
          <w:sz w:val="26"/>
          <w:szCs w:val="26"/>
          <w:lang w:eastAsia="en-US"/>
        </w:rPr>
      </w:pPr>
      <w:r w:rsidRPr="00116247">
        <w:rPr>
          <w:rFonts w:eastAsia="Calibri"/>
          <w:sz w:val="26"/>
          <w:szCs w:val="26"/>
          <w:lang w:eastAsia="en-US"/>
        </w:rPr>
        <w:t xml:space="preserve">(дата)       </w:t>
      </w:r>
    </w:p>
    <w:p w:rsidR="00116247" w:rsidRPr="00116247" w:rsidRDefault="00116247" w:rsidP="00116247">
      <w:pPr>
        <w:autoSpaceDE w:val="0"/>
        <w:autoSpaceDN w:val="0"/>
        <w:adjustRightInd w:val="0"/>
        <w:rPr>
          <w:rFonts w:eastAsia="Calibri"/>
          <w:sz w:val="26"/>
          <w:szCs w:val="26"/>
          <w:lang w:eastAsia="en-US"/>
        </w:rPr>
      </w:pPr>
    </w:p>
    <w:p w:rsidR="00116247" w:rsidRPr="00116247" w:rsidRDefault="00116247" w:rsidP="00116247">
      <w:pPr>
        <w:autoSpaceDE w:val="0"/>
        <w:autoSpaceDN w:val="0"/>
        <w:adjustRightInd w:val="0"/>
        <w:rPr>
          <w:rFonts w:eastAsia="Calibri"/>
          <w:sz w:val="26"/>
          <w:szCs w:val="26"/>
          <w:lang w:eastAsia="en-US"/>
        </w:rPr>
      </w:pPr>
      <w:r w:rsidRPr="00116247">
        <w:rPr>
          <w:rFonts w:eastAsia="Calibri"/>
          <w:sz w:val="26"/>
          <w:szCs w:val="26"/>
          <w:lang w:eastAsia="en-US"/>
        </w:rPr>
        <w:t>М.П.</w:t>
      </w:r>
    </w:p>
    <w:p w:rsidR="00116247" w:rsidRPr="00116247" w:rsidRDefault="00116247" w:rsidP="00116247">
      <w:pPr>
        <w:autoSpaceDE w:val="0"/>
        <w:autoSpaceDN w:val="0"/>
        <w:adjustRightInd w:val="0"/>
        <w:rPr>
          <w:rFonts w:eastAsia="Calibri"/>
          <w:sz w:val="26"/>
          <w:szCs w:val="26"/>
          <w:lang w:eastAsia="en-US"/>
        </w:rPr>
      </w:pPr>
    </w:p>
    <w:p w:rsidR="00116247" w:rsidRPr="00116247" w:rsidRDefault="00116247" w:rsidP="00116247">
      <w:pPr>
        <w:widowControl w:val="0"/>
        <w:autoSpaceDE w:val="0"/>
        <w:autoSpaceDN w:val="0"/>
        <w:jc w:val="both"/>
        <w:rPr>
          <w:rFonts w:eastAsia="Calibri"/>
          <w:lang w:eastAsia="en-US"/>
        </w:rPr>
      </w:pPr>
      <w:r w:rsidRPr="00116247">
        <w:rPr>
          <w:rFonts w:eastAsia="Calibri"/>
          <w:lang w:eastAsia="en-US"/>
        </w:rPr>
        <w:t>Подпись заявителя, подтверждающая получение решения об отказе в приеме документов (в случае подачи документов посредством МФЦ):</w:t>
      </w:r>
    </w:p>
    <w:p w:rsidR="00116247" w:rsidRPr="00116247" w:rsidRDefault="00116247" w:rsidP="00116247">
      <w:pPr>
        <w:widowControl w:val="0"/>
        <w:autoSpaceDE w:val="0"/>
        <w:autoSpaceDN w:val="0"/>
        <w:rPr>
          <w:rFonts w:eastAsia="Calibri"/>
          <w:lang w:eastAsia="en-US"/>
        </w:rPr>
      </w:pPr>
    </w:p>
    <w:p w:rsidR="00116247" w:rsidRPr="00116247" w:rsidRDefault="00116247" w:rsidP="00116247">
      <w:pPr>
        <w:widowControl w:val="0"/>
        <w:autoSpaceDE w:val="0"/>
        <w:autoSpaceDN w:val="0"/>
        <w:rPr>
          <w:rFonts w:ascii="Calibri" w:hAnsi="Calibri" w:cs="Calibri"/>
          <w:sz w:val="22"/>
          <w:szCs w:val="20"/>
        </w:rPr>
      </w:pPr>
      <w:r w:rsidRPr="00116247">
        <w:rPr>
          <w:rFonts w:ascii="Calibri" w:hAnsi="Calibri" w:cs="Calibri"/>
          <w:sz w:val="22"/>
          <w:szCs w:val="20"/>
        </w:rPr>
        <w:t xml:space="preserve">      ________________</w:t>
      </w:r>
      <w:r w:rsidRPr="00116247">
        <w:rPr>
          <w:rFonts w:ascii="Calibri" w:hAnsi="Calibri" w:cs="Calibri"/>
          <w:sz w:val="22"/>
          <w:szCs w:val="20"/>
        </w:rPr>
        <w:tab/>
        <w:t xml:space="preserve">         ___________________________________________</w:t>
      </w:r>
      <w:r w:rsidRPr="00116247">
        <w:rPr>
          <w:rFonts w:ascii="Calibri" w:hAnsi="Calibri" w:cs="Calibri"/>
          <w:sz w:val="22"/>
          <w:szCs w:val="20"/>
        </w:rPr>
        <w:tab/>
        <w:t>__________</w:t>
      </w:r>
    </w:p>
    <w:p w:rsidR="00116247" w:rsidRPr="00116247" w:rsidRDefault="00116247" w:rsidP="00116247">
      <w:pPr>
        <w:spacing w:after="200" w:line="276" w:lineRule="auto"/>
        <w:ind w:firstLine="708"/>
        <w:rPr>
          <w:rFonts w:ascii="Calibri" w:eastAsia="Calibri" w:hAnsi="Calibri"/>
          <w:sz w:val="22"/>
          <w:szCs w:val="22"/>
          <w:lang w:eastAsia="en-US"/>
        </w:rPr>
      </w:pPr>
      <w:r w:rsidRPr="00116247">
        <w:rPr>
          <w:rFonts w:eastAsia="Calibri"/>
        </w:rPr>
        <w:t>(подпись)</w:t>
      </w:r>
      <w:r w:rsidRPr="00116247">
        <w:rPr>
          <w:rFonts w:eastAsia="Calibri"/>
        </w:rPr>
        <w:tab/>
      </w:r>
      <w:r w:rsidRPr="00116247">
        <w:rPr>
          <w:rFonts w:eastAsia="Calibri"/>
        </w:rPr>
        <w:tab/>
        <w:t>(Ф.И.О. заявителя/представителя заявителя)</w:t>
      </w:r>
      <w:r w:rsidRPr="00116247">
        <w:rPr>
          <w:rFonts w:eastAsia="Calibri"/>
        </w:rPr>
        <w:tab/>
        <w:t xml:space="preserve">    (дата)</w:t>
      </w:r>
    </w:p>
    <w:p w:rsidR="009D37EF" w:rsidRPr="009D37EF" w:rsidRDefault="009D37EF" w:rsidP="00116247">
      <w:pPr>
        <w:widowControl w:val="0"/>
        <w:autoSpaceDE w:val="0"/>
        <w:autoSpaceDN w:val="0"/>
        <w:jc w:val="center"/>
        <w:outlineLvl w:val="1"/>
        <w:rPr>
          <w:sz w:val="28"/>
          <w:szCs w:val="28"/>
        </w:rPr>
      </w:pPr>
    </w:p>
    <w:sectPr w:rsidR="009D37EF" w:rsidRPr="009D37EF" w:rsidSect="00483484">
      <w:headerReference w:type="default" r:id="rId29"/>
      <w:footerReference w:type="defaul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EE" w:rsidRDefault="009B36EE" w:rsidP="00760637">
      <w:r>
        <w:separator/>
      </w:r>
    </w:p>
  </w:endnote>
  <w:endnote w:type="continuationSeparator" w:id="0">
    <w:p w:rsidR="009B36EE" w:rsidRDefault="009B36EE"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47" w:rsidRDefault="00116247">
    <w:pPr>
      <w:pStyle w:val="a8"/>
      <w:jc w:val="center"/>
    </w:pPr>
  </w:p>
  <w:p w:rsidR="00116247" w:rsidRDefault="001162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EE" w:rsidRDefault="009B36EE" w:rsidP="00760637">
      <w:r>
        <w:separator/>
      </w:r>
    </w:p>
  </w:footnote>
  <w:footnote w:type="continuationSeparator" w:id="0">
    <w:p w:rsidR="009B36EE" w:rsidRDefault="009B36EE"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47" w:rsidRPr="00292D6B" w:rsidRDefault="0011624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141FC">
      <w:rPr>
        <w:rFonts w:ascii="Times New Roman" w:hAnsi="Times New Roman" w:cs="Times New Roman"/>
        <w:noProof/>
      </w:rPr>
      <w:t>42</w:t>
    </w:r>
    <w:r w:rsidRPr="00292D6B">
      <w:rPr>
        <w:rFonts w:ascii="Times New Roman" w:hAnsi="Times New Roman" w:cs="Times New Roman"/>
      </w:rPr>
      <w:fldChar w:fldCharType="end"/>
    </w:r>
  </w:p>
  <w:p w:rsidR="00116247" w:rsidRDefault="0011624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1567"/>
        </w:tabs>
        <w:ind w:left="1567" w:hanging="432"/>
      </w:pPr>
    </w:lvl>
    <w:lvl w:ilvl="1">
      <w:start w:val="1"/>
      <w:numFmt w:val="none"/>
      <w:pStyle w:val="Heading21"/>
      <w:suff w:val="nothing"/>
      <w:lvlText w:val=""/>
      <w:lvlJc w:val="left"/>
      <w:pPr>
        <w:tabs>
          <w:tab w:val="num" w:pos="1711"/>
        </w:tabs>
        <w:ind w:left="1711" w:hanging="576"/>
      </w:pPr>
    </w:lvl>
    <w:lvl w:ilvl="2">
      <w:start w:val="1"/>
      <w:numFmt w:val="none"/>
      <w:pStyle w:val="Heading31"/>
      <w:suff w:val="nothing"/>
      <w:lvlText w:val=""/>
      <w:lvlJc w:val="left"/>
      <w:pPr>
        <w:tabs>
          <w:tab w:val="num" w:pos="1855"/>
        </w:tabs>
        <w:ind w:left="1855" w:hanging="720"/>
      </w:pPr>
    </w:lvl>
    <w:lvl w:ilvl="3">
      <w:start w:val="1"/>
      <w:numFmt w:val="none"/>
      <w:pStyle w:val="Heading41"/>
      <w:suff w:val="nothing"/>
      <w:lvlText w:val=""/>
      <w:lvlJc w:val="left"/>
      <w:pPr>
        <w:tabs>
          <w:tab w:val="num" w:pos="1999"/>
        </w:tabs>
        <w:ind w:left="1999" w:hanging="864"/>
      </w:pPr>
    </w:lvl>
    <w:lvl w:ilvl="4">
      <w:start w:val="1"/>
      <w:numFmt w:val="none"/>
      <w:suff w:val="nothing"/>
      <w:lvlText w:val=""/>
      <w:lvlJc w:val="left"/>
      <w:pPr>
        <w:tabs>
          <w:tab w:val="num" w:pos="2143"/>
        </w:tabs>
        <w:ind w:left="2143" w:hanging="1008"/>
      </w:pPr>
    </w:lvl>
    <w:lvl w:ilvl="5">
      <w:start w:val="1"/>
      <w:numFmt w:val="none"/>
      <w:suff w:val="nothing"/>
      <w:lvlText w:val=""/>
      <w:lvlJc w:val="left"/>
      <w:pPr>
        <w:tabs>
          <w:tab w:val="num" w:pos="2287"/>
        </w:tabs>
        <w:ind w:left="2287" w:hanging="1152"/>
      </w:pPr>
    </w:lvl>
    <w:lvl w:ilvl="6">
      <w:start w:val="1"/>
      <w:numFmt w:val="none"/>
      <w:suff w:val="nothing"/>
      <w:lvlText w:val=""/>
      <w:lvlJc w:val="left"/>
      <w:pPr>
        <w:tabs>
          <w:tab w:val="num" w:pos="2431"/>
        </w:tabs>
        <w:ind w:left="2431" w:hanging="1296"/>
      </w:pPr>
    </w:lvl>
    <w:lvl w:ilvl="7">
      <w:start w:val="1"/>
      <w:numFmt w:val="none"/>
      <w:suff w:val="nothing"/>
      <w:lvlText w:val=""/>
      <w:lvlJc w:val="left"/>
      <w:pPr>
        <w:tabs>
          <w:tab w:val="num" w:pos="2575"/>
        </w:tabs>
        <w:ind w:left="2575" w:hanging="1440"/>
      </w:pPr>
    </w:lvl>
    <w:lvl w:ilvl="8">
      <w:start w:val="1"/>
      <w:numFmt w:val="none"/>
      <w:suff w:val="nothing"/>
      <w:lvlText w:val=""/>
      <w:lvlJc w:val="left"/>
      <w:pPr>
        <w:tabs>
          <w:tab w:val="num" w:pos="2719"/>
        </w:tabs>
        <w:ind w:left="2719"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C4C3CEA"/>
    <w:multiLevelType w:val="hybridMultilevel"/>
    <w:tmpl w:val="C2805654"/>
    <w:lvl w:ilvl="0" w:tplc="057A8D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8"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1"/>
  </w:num>
  <w:num w:numId="4">
    <w:abstractNumId w:val="11"/>
  </w:num>
  <w:num w:numId="5">
    <w:abstractNumId w:val="20"/>
  </w:num>
  <w:num w:numId="6">
    <w:abstractNumId w:val="29"/>
  </w:num>
  <w:num w:numId="7">
    <w:abstractNumId w:val="43"/>
  </w:num>
  <w:num w:numId="8">
    <w:abstractNumId w:val="15"/>
  </w:num>
  <w:num w:numId="9">
    <w:abstractNumId w:val="36"/>
  </w:num>
  <w:num w:numId="10">
    <w:abstractNumId w:val="39"/>
  </w:num>
  <w:num w:numId="11">
    <w:abstractNumId w:val="12"/>
  </w:num>
  <w:num w:numId="12">
    <w:abstractNumId w:val="13"/>
  </w:num>
  <w:num w:numId="13">
    <w:abstractNumId w:val="33"/>
  </w:num>
  <w:num w:numId="14">
    <w:abstractNumId w:val="17"/>
  </w:num>
  <w:num w:numId="15">
    <w:abstractNumId w:val="34"/>
  </w:num>
  <w:num w:numId="16">
    <w:abstractNumId w:val="2"/>
  </w:num>
  <w:num w:numId="17">
    <w:abstractNumId w:val="27"/>
  </w:num>
  <w:num w:numId="18">
    <w:abstractNumId w:val="24"/>
  </w:num>
  <w:num w:numId="19">
    <w:abstractNumId w:val="41"/>
  </w:num>
  <w:num w:numId="20">
    <w:abstractNumId w:val="25"/>
  </w:num>
  <w:num w:numId="21">
    <w:abstractNumId w:val="14"/>
  </w:num>
  <w:num w:numId="22">
    <w:abstractNumId w:val="40"/>
  </w:num>
  <w:num w:numId="23">
    <w:abstractNumId w:val="7"/>
  </w:num>
  <w:num w:numId="24">
    <w:abstractNumId w:val="4"/>
  </w:num>
  <w:num w:numId="25">
    <w:abstractNumId w:val="37"/>
  </w:num>
  <w:num w:numId="26">
    <w:abstractNumId w:val="23"/>
  </w:num>
  <w:num w:numId="27">
    <w:abstractNumId w:val="10"/>
  </w:num>
  <w:num w:numId="28">
    <w:abstractNumId w:val="22"/>
  </w:num>
  <w:num w:numId="29">
    <w:abstractNumId w:val="9"/>
  </w:num>
  <w:num w:numId="30">
    <w:abstractNumId w:val="21"/>
  </w:num>
  <w:num w:numId="31">
    <w:abstractNumId w:val="44"/>
  </w:num>
  <w:num w:numId="32">
    <w:abstractNumId w:val="18"/>
  </w:num>
  <w:num w:numId="33">
    <w:abstractNumId w:val="5"/>
  </w:num>
  <w:num w:numId="34">
    <w:abstractNumId w:val="30"/>
  </w:num>
  <w:num w:numId="35">
    <w:abstractNumId w:val="38"/>
  </w:num>
  <w:num w:numId="36">
    <w:abstractNumId w:val="35"/>
  </w:num>
  <w:num w:numId="37">
    <w:abstractNumId w:val="8"/>
  </w:num>
  <w:num w:numId="38">
    <w:abstractNumId w:val="19"/>
  </w:num>
  <w:num w:numId="39">
    <w:abstractNumId w:val="42"/>
  </w:num>
  <w:num w:numId="40">
    <w:abstractNumId w:val="28"/>
  </w:num>
  <w:num w:numId="41">
    <w:abstractNumId w:val="6"/>
  </w:num>
  <w:num w:numId="42">
    <w:abstractNumId w:val="32"/>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001A4"/>
    <w:rsid w:val="00057D20"/>
    <w:rsid w:val="00092FA2"/>
    <w:rsid w:val="000932F8"/>
    <w:rsid w:val="0009594F"/>
    <w:rsid w:val="000C665C"/>
    <w:rsid w:val="00116247"/>
    <w:rsid w:val="0014301C"/>
    <w:rsid w:val="00154FD4"/>
    <w:rsid w:val="001561E1"/>
    <w:rsid w:val="00163F3E"/>
    <w:rsid w:val="001660DB"/>
    <w:rsid w:val="00170173"/>
    <w:rsid w:val="0018247A"/>
    <w:rsid w:val="0019687F"/>
    <w:rsid w:val="001C524A"/>
    <w:rsid w:val="001C6584"/>
    <w:rsid w:val="001D3124"/>
    <w:rsid w:val="001E009B"/>
    <w:rsid w:val="0020408D"/>
    <w:rsid w:val="002404CE"/>
    <w:rsid w:val="00250604"/>
    <w:rsid w:val="002613A2"/>
    <w:rsid w:val="002647CC"/>
    <w:rsid w:val="00285952"/>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142ED"/>
    <w:rsid w:val="00423958"/>
    <w:rsid w:val="00441ADE"/>
    <w:rsid w:val="00477DA7"/>
    <w:rsid w:val="00483484"/>
    <w:rsid w:val="004921BB"/>
    <w:rsid w:val="004B5EAD"/>
    <w:rsid w:val="00521EEE"/>
    <w:rsid w:val="00546A40"/>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52CE"/>
    <w:rsid w:val="00777BA9"/>
    <w:rsid w:val="007B5CE7"/>
    <w:rsid w:val="007D7D5E"/>
    <w:rsid w:val="007E47EB"/>
    <w:rsid w:val="007E6BE9"/>
    <w:rsid w:val="007F1B1E"/>
    <w:rsid w:val="007F3632"/>
    <w:rsid w:val="00856C17"/>
    <w:rsid w:val="008C03D0"/>
    <w:rsid w:val="008D138D"/>
    <w:rsid w:val="008D2214"/>
    <w:rsid w:val="008D2C78"/>
    <w:rsid w:val="00932B26"/>
    <w:rsid w:val="00941784"/>
    <w:rsid w:val="009641A4"/>
    <w:rsid w:val="00964232"/>
    <w:rsid w:val="009831DA"/>
    <w:rsid w:val="009B36EE"/>
    <w:rsid w:val="009B4279"/>
    <w:rsid w:val="009C6A50"/>
    <w:rsid w:val="009C6DB4"/>
    <w:rsid w:val="009D37EF"/>
    <w:rsid w:val="00A078D6"/>
    <w:rsid w:val="00A626E0"/>
    <w:rsid w:val="00A7281F"/>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2A16"/>
    <w:rsid w:val="00D15796"/>
    <w:rsid w:val="00D16B54"/>
    <w:rsid w:val="00D252A9"/>
    <w:rsid w:val="00D34E72"/>
    <w:rsid w:val="00D36F2B"/>
    <w:rsid w:val="00D43BD1"/>
    <w:rsid w:val="00D72E5B"/>
    <w:rsid w:val="00D777B8"/>
    <w:rsid w:val="00D82DC3"/>
    <w:rsid w:val="00D946FF"/>
    <w:rsid w:val="00DC4338"/>
    <w:rsid w:val="00DE410B"/>
    <w:rsid w:val="00DE5F13"/>
    <w:rsid w:val="00E070DA"/>
    <w:rsid w:val="00E141FC"/>
    <w:rsid w:val="00E21E28"/>
    <w:rsid w:val="00E31782"/>
    <w:rsid w:val="00E57EC4"/>
    <w:rsid w:val="00E9358F"/>
    <w:rsid w:val="00ED5823"/>
    <w:rsid w:val="00ED7AE0"/>
    <w:rsid w:val="00EE63D9"/>
    <w:rsid w:val="00F01E4B"/>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F1B5"/>
  <w15:docId w15:val="{8F86C9C1-242D-4692-81F8-56E8D1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uiPriority w:val="99"/>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9D37EF"/>
  </w:style>
  <w:style w:type="numbering" w:customStyle="1" w:styleId="160">
    <w:name w:val="Нет списка16"/>
    <w:next w:val="a2"/>
    <w:uiPriority w:val="99"/>
    <w:semiHidden/>
    <w:unhideWhenUsed/>
    <w:rsid w:val="00483484"/>
  </w:style>
  <w:style w:type="numbering" w:customStyle="1" w:styleId="170">
    <w:name w:val="Нет списка17"/>
    <w:next w:val="a2"/>
    <w:uiPriority w:val="99"/>
    <w:semiHidden/>
    <w:unhideWhenUsed/>
    <w:rsid w:val="00116247"/>
  </w:style>
  <w:style w:type="paragraph" w:customStyle="1" w:styleId="msonormal0">
    <w:name w:val="msonormal"/>
    <w:basedOn w:val="a"/>
    <w:uiPriority w:val="99"/>
    <w:semiHidden/>
    <w:rsid w:val="001162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2987">
      <w:bodyDiv w:val="1"/>
      <w:marLeft w:val="0"/>
      <w:marRight w:val="0"/>
      <w:marTop w:val="0"/>
      <w:marBottom w:val="0"/>
      <w:divBdr>
        <w:top w:val="none" w:sz="0" w:space="0" w:color="auto"/>
        <w:left w:val="none" w:sz="0" w:space="0" w:color="auto"/>
        <w:bottom w:val="none" w:sz="0" w:space="0" w:color="auto"/>
        <w:right w:val="none" w:sz="0" w:space="0" w:color="auto"/>
      </w:divBdr>
    </w:div>
    <w:div w:id="691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7" Type="http://schemas.openxmlformats.org/officeDocument/2006/relationships/endnotes" Target="endnotes.xml"/><Relationship Id="rId12" Type="http://schemas.openxmlformats.org/officeDocument/2006/relationships/hyperlink" Target="consultantplus://offline/ref=480203AEB48C45B3E6E463ED55242119CBF861B7C1F3EAC79003FDCE8A90DEA98963A4FD0D76DD001CD092C78AA4D7C7233E8F5DEAD167pEK"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A90A-F62D-4799-B98E-CEBF7CCD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16487</Words>
  <Characters>93981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cp:lastPrinted>2023-08-10T06:49:00Z</cp:lastPrinted>
  <dcterms:created xsi:type="dcterms:W3CDTF">2023-08-02T14:30:00Z</dcterms:created>
  <dcterms:modified xsi:type="dcterms:W3CDTF">2024-01-16T12:04:00Z</dcterms:modified>
</cp:coreProperties>
</file>