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BC7" w:rsidRDefault="00EF5BC7" w:rsidP="00BA1B80">
      <w:pPr>
        <w:jc w:val="center"/>
      </w:pPr>
      <w:bookmarkStart w:id="0" w:name="_GoBack"/>
      <w:bookmarkEnd w:id="0"/>
      <w:r>
        <w:rPr>
          <w:sz w:val="32"/>
          <w:szCs w:val="32"/>
        </w:rPr>
        <w:t xml:space="preserve">Доклад об осуществлении муниципального контроля за </w:t>
      </w:r>
      <w:r w:rsidR="00BA1B80">
        <w:rPr>
          <w:sz w:val="32"/>
          <w:szCs w:val="32"/>
        </w:rPr>
        <w:t>20</w:t>
      </w:r>
      <w:r w:rsidR="004A129A">
        <w:rPr>
          <w:sz w:val="32"/>
          <w:szCs w:val="32"/>
        </w:rPr>
        <w:t>19</w:t>
      </w:r>
      <w:r>
        <w:rPr>
          <w:sz w:val="32"/>
          <w:szCs w:val="32"/>
        </w:rPr>
        <w:t xml:space="preserve"> год</w:t>
      </w:r>
    </w:p>
    <w:p w:rsidR="00EF5BC7" w:rsidRPr="00755FAF" w:rsidRDefault="00EF5BC7"/>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F5BC7" w:rsidRPr="001D7E1D" w:rsidRDefault="00EF5BC7" w:rsidP="001D7E1D">
      <w:pPr>
        <w:ind w:firstLine="709"/>
        <w:jc w:val="both"/>
        <w:rPr>
          <w:sz w:val="28"/>
          <w:szCs w:val="28"/>
        </w:rPr>
      </w:pPr>
    </w:p>
    <w:p w:rsidR="00EF5BC7" w:rsidRPr="001D7E1D" w:rsidRDefault="00EF5BC7" w:rsidP="001D7E1D">
      <w:pPr>
        <w:autoSpaceDE w:val="0"/>
        <w:autoSpaceDN w:val="0"/>
        <w:adjustRightInd w:val="0"/>
        <w:ind w:firstLine="709"/>
        <w:jc w:val="both"/>
        <w:rPr>
          <w:sz w:val="28"/>
          <w:szCs w:val="28"/>
        </w:rPr>
      </w:pPr>
      <w:r w:rsidRPr="001D7E1D">
        <w:rPr>
          <w:sz w:val="28"/>
          <w:szCs w:val="28"/>
        </w:rPr>
        <w:t xml:space="preserve">Муниципальный земельный контроль за использованием и охраной земель на территории муниципального образования </w:t>
      </w:r>
      <w:r w:rsidR="007A6D97" w:rsidRPr="001D7E1D">
        <w:rPr>
          <w:sz w:val="28"/>
          <w:szCs w:val="28"/>
        </w:rPr>
        <w:t>Таицкое городское</w:t>
      </w:r>
      <w:r w:rsidRPr="001D7E1D">
        <w:rPr>
          <w:sz w:val="28"/>
          <w:szCs w:val="28"/>
        </w:rPr>
        <w:t xml:space="preserve"> поселение </w:t>
      </w:r>
      <w:r w:rsidR="00781F6A" w:rsidRPr="001D7E1D">
        <w:rPr>
          <w:sz w:val="28"/>
          <w:szCs w:val="28"/>
        </w:rPr>
        <w:t xml:space="preserve">муниципального образования </w:t>
      </w:r>
      <w:r w:rsidR="007A6D97" w:rsidRPr="001D7E1D">
        <w:rPr>
          <w:sz w:val="28"/>
          <w:szCs w:val="28"/>
        </w:rPr>
        <w:t xml:space="preserve">Гатчинский </w:t>
      </w:r>
      <w:r w:rsidR="00781F6A" w:rsidRPr="001D7E1D">
        <w:rPr>
          <w:sz w:val="28"/>
          <w:szCs w:val="28"/>
        </w:rPr>
        <w:t xml:space="preserve">муниципальный район Ленинградской области </w:t>
      </w:r>
      <w:r w:rsidRPr="001D7E1D">
        <w:rPr>
          <w:sz w:val="28"/>
          <w:szCs w:val="28"/>
        </w:rPr>
        <w:t xml:space="preserve">осуществляется администрацией муниципального образования </w:t>
      </w:r>
      <w:r w:rsidR="007A6D97" w:rsidRPr="001D7E1D">
        <w:rPr>
          <w:sz w:val="28"/>
          <w:szCs w:val="28"/>
        </w:rPr>
        <w:t>Таицкое городское</w:t>
      </w:r>
      <w:r w:rsidR="00632827" w:rsidRPr="001D7E1D">
        <w:rPr>
          <w:sz w:val="28"/>
          <w:szCs w:val="28"/>
        </w:rPr>
        <w:t xml:space="preserve"> поселение муниципального образования </w:t>
      </w:r>
      <w:r w:rsidR="007A6D97" w:rsidRPr="001D7E1D">
        <w:rPr>
          <w:sz w:val="28"/>
          <w:szCs w:val="28"/>
        </w:rPr>
        <w:t>Гатчинский</w:t>
      </w:r>
      <w:r w:rsidRPr="001D7E1D">
        <w:rPr>
          <w:sz w:val="28"/>
          <w:szCs w:val="28"/>
        </w:rPr>
        <w:t xml:space="preserve"> муниципальный район Ленинградской области на основании следующих нормативно-правовых и муниципальных правовых актов:</w:t>
      </w:r>
    </w:p>
    <w:p w:rsidR="00EF5BC7" w:rsidRPr="001D7E1D" w:rsidRDefault="00EF5BC7" w:rsidP="001D7E1D">
      <w:pPr>
        <w:autoSpaceDE w:val="0"/>
        <w:autoSpaceDN w:val="0"/>
        <w:adjustRightInd w:val="0"/>
        <w:ind w:firstLine="709"/>
        <w:jc w:val="both"/>
        <w:rPr>
          <w:sz w:val="28"/>
          <w:szCs w:val="28"/>
        </w:rPr>
      </w:pPr>
      <w:r w:rsidRPr="001D7E1D">
        <w:rPr>
          <w:sz w:val="28"/>
          <w:szCs w:val="28"/>
        </w:rPr>
        <w:t>1) Конституции Российской Федерации;</w:t>
      </w:r>
    </w:p>
    <w:p w:rsidR="00EF5BC7" w:rsidRPr="001D7E1D" w:rsidRDefault="00EF5BC7" w:rsidP="001D7E1D">
      <w:pPr>
        <w:autoSpaceDE w:val="0"/>
        <w:autoSpaceDN w:val="0"/>
        <w:adjustRightInd w:val="0"/>
        <w:ind w:firstLine="709"/>
        <w:jc w:val="both"/>
        <w:rPr>
          <w:sz w:val="28"/>
          <w:szCs w:val="28"/>
        </w:rPr>
      </w:pPr>
      <w:r w:rsidRPr="001D7E1D">
        <w:rPr>
          <w:sz w:val="28"/>
          <w:szCs w:val="28"/>
        </w:rPr>
        <w:t>2) Земельного кодекса Российской Федерации;</w:t>
      </w:r>
    </w:p>
    <w:p w:rsidR="00EF5BC7" w:rsidRPr="001D7E1D" w:rsidRDefault="00EF5BC7" w:rsidP="001D7E1D">
      <w:pPr>
        <w:autoSpaceDE w:val="0"/>
        <w:autoSpaceDN w:val="0"/>
        <w:adjustRightInd w:val="0"/>
        <w:ind w:firstLine="709"/>
        <w:jc w:val="both"/>
        <w:rPr>
          <w:sz w:val="28"/>
          <w:szCs w:val="28"/>
        </w:rPr>
      </w:pPr>
      <w:r w:rsidRPr="001D7E1D">
        <w:rPr>
          <w:sz w:val="28"/>
          <w:szCs w:val="28"/>
        </w:rPr>
        <w:t>3) Гражданского кодекса Российской Федерации;</w:t>
      </w:r>
    </w:p>
    <w:p w:rsidR="00EF5BC7" w:rsidRPr="001D7E1D" w:rsidRDefault="00EF5BC7" w:rsidP="001D7E1D">
      <w:pPr>
        <w:autoSpaceDE w:val="0"/>
        <w:autoSpaceDN w:val="0"/>
        <w:adjustRightInd w:val="0"/>
        <w:ind w:firstLine="709"/>
        <w:jc w:val="both"/>
        <w:rPr>
          <w:sz w:val="28"/>
          <w:szCs w:val="28"/>
        </w:rPr>
      </w:pPr>
      <w:r w:rsidRPr="001D7E1D">
        <w:rPr>
          <w:sz w:val="28"/>
          <w:szCs w:val="28"/>
        </w:rPr>
        <w:t>4) Кодекса Российской Федерации об административных</w:t>
      </w:r>
      <w:r w:rsidR="00632827" w:rsidRPr="001D7E1D">
        <w:rPr>
          <w:sz w:val="28"/>
          <w:szCs w:val="28"/>
        </w:rPr>
        <w:t xml:space="preserve"> </w:t>
      </w:r>
      <w:r w:rsidRPr="001D7E1D">
        <w:rPr>
          <w:sz w:val="28"/>
          <w:szCs w:val="28"/>
        </w:rPr>
        <w:t>правонарушениях;</w:t>
      </w:r>
    </w:p>
    <w:p w:rsidR="00EF5BC7" w:rsidRPr="001D7E1D" w:rsidRDefault="00EF5BC7" w:rsidP="001D7E1D">
      <w:pPr>
        <w:autoSpaceDE w:val="0"/>
        <w:autoSpaceDN w:val="0"/>
        <w:adjustRightInd w:val="0"/>
        <w:ind w:firstLine="709"/>
        <w:jc w:val="both"/>
        <w:rPr>
          <w:sz w:val="28"/>
          <w:szCs w:val="28"/>
        </w:rPr>
      </w:pPr>
      <w:r w:rsidRPr="001D7E1D">
        <w:rPr>
          <w:sz w:val="28"/>
          <w:szCs w:val="28"/>
        </w:rPr>
        <w:t>5) Федерального з</w:t>
      </w:r>
      <w:r w:rsidR="004A129A">
        <w:rPr>
          <w:sz w:val="28"/>
          <w:szCs w:val="28"/>
        </w:rPr>
        <w:t>акона от 06.10.2003 г. № 131-Ф3</w:t>
      </w:r>
      <w:r w:rsidRPr="001D7E1D">
        <w:rPr>
          <w:sz w:val="28"/>
          <w:szCs w:val="28"/>
        </w:rPr>
        <w:t xml:space="preserve"> «Об общих принципах организации местного самоуправления в Российской Федерации»;</w:t>
      </w:r>
    </w:p>
    <w:p w:rsidR="00EF5BC7" w:rsidRPr="001D7E1D" w:rsidRDefault="00EF5BC7" w:rsidP="001D7E1D">
      <w:pPr>
        <w:autoSpaceDE w:val="0"/>
        <w:autoSpaceDN w:val="0"/>
        <w:adjustRightInd w:val="0"/>
        <w:ind w:firstLine="709"/>
        <w:jc w:val="both"/>
        <w:rPr>
          <w:sz w:val="28"/>
          <w:szCs w:val="28"/>
        </w:rPr>
      </w:pPr>
      <w:r w:rsidRPr="001D7E1D">
        <w:rPr>
          <w:sz w:val="28"/>
          <w:szCs w:val="28"/>
        </w:rPr>
        <w:t>6)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F5BC7" w:rsidRPr="001D7E1D" w:rsidRDefault="00EF5BC7" w:rsidP="001D7E1D">
      <w:pPr>
        <w:autoSpaceDE w:val="0"/>
        <w:autoSpaceDN w:val="0"/>
        <w:adjustRightInd w:val="0"/>
        <w:ind w:firstLine="709"/>
        <w:jc w:val="both"/>
        <w:rPr>
          <w:sz w:val="28"/>
          <w:szCs w:val="28"/>
        </w:rPr>
      </w:pPr>
      <w:r w:rsidRPr="001D7E1D">
        <w:rPr>
          <w:sz w:val="28"/>
          <w:szCs w:val="28"/>
        </w:rPr>
        <w:t xml:space="preserve">7) </w:t>
      </w:r>
      <w:r w:rsidR="00B36172" w:rsidRPr="001D7E1D">
        <w:rPr>
          <w:sz w:val="28"/>
          <w:szCs w:val="28"/>
        </w:rPr>
        <w:t>Закон Ленинградской области от 01.08.2017 №60-оз «О порядке осуществления муниципального земельного контроля на территории Ленинградской области»</w:t>
      </w:r>
      <w:r w:rsidRPr="001D7E1D">
        <w:rPr>
          <w:sz w:val="28"/>
          <w:szCs w:val="28"/>
        </w:rPr>
        <w:t>;</w:t>
      </w:r>
    </w:p>
    <w:p w:rsidR="00EF5BC7" w:rsidRPr="001D7E1D" w:rsidRDefault="00EF5BC7" w:rsidP="001D7E1D">
      <w:pPr>
        <w:autoSpaceDE w:val="0"/>
        <w:autoSpaceDN w:val="0"/>
        <w:adjustRightInd w:val="0"/>
        <w:ind w:firstLine="709"/>
        <w:jc w:val="both"/>
        <w:rPr>
          <w:sz w:val="28"/>
          <w:szCs w:val="28"/>
        </w:rPr>
      </w:pPr>
      <w:r w:rsidRPr="001D7E1D">
        <w:rPr>
          <w:sz w:val="28"/>
          <w:szCs w:val="28"/>
        </w:rPr>
        <w:t>8) Постановление Правительства РФ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A6D97" w:rsidRPr="001D7E1D" w:rsidRDefault="004A129A" w:rsidP="001D7E1D">
      <w:pPr>
        <w:autoSpaceDE w:val="0"/>
        <w:autoSpaceDN w:val="0"/>
        <w:adjustRightInd w:val="0"/>
        <w:ind w:firstLine="709"/>
        <w:jc w:val="both"/>
        <w:rPr>
          <w:sz w:val="28"/>
          <w:szCs w:val="28"/>
        </w:rPr>
      </w:pPr>
      <w:r>
        <w:rPr>
          <w:sz w:val="28"/>
          <w:szCs w:val="28"/>
        </w:rPr>
        <w:t>9) Устав</w:t>
      </w:r>
      <w:r w:rsidR="00EF5BC7" w:rsidRPr="001D7E1D">
        <w:rPr>
          <w:sz w:val="28"/>
          <w:szCs w:val="28"/>
        </w:rPr>
        <w:t xml:space="preserve"> муниципального образования </w:t>
      </w:r>
      <w:r w:rsidR="007A6D97" w:rsidRPr="001D7E1D">
        <w:rPr>
          <w:sz w:val="28"/>
          <w:szCs w:val="28"/>
        </w:rPr>
        <w:t>Таицкое городское</w:t>
      </w:r>
      <w:r w:rsidR="00632827" w:rsidRPr="001D7E1D">
        <w:rPr>
          <w:sz w:val="28"/>
          <w:szCs w:val="28"/>
        </w:rPr>
        <w:t xml:space="preserve"> поселение муниципального образования </w:t>
      </w:r>
      <w:r w:rsidR="00EF5BC7" w:rsidRPr="001D7E1D">
        <w:rPr>
          <w:sz w:val="28"/>
          <w:szCs w:val="28"/>
        </w:rPr>
        <w:t xml:space="preserve">муниципального образования </w:t>
      </w:r>
      <w:r w:rsidR="007A6D97" w:rsidRPr="001D7E1D">
        <w:rPr>
          <w:sz w:val="28"/>
          <w:szCs w:val="28"/>
        </w:rPr>
        <w:t xml:space="preserve">Гатчинский </w:t>
      </w:r>
      <w:r w:rsidR="00EF5BC7" w:rsidRPr="001D7E1D">
        <w:rPr>
          <w:sz w:val="28"/>
          <w:szCs w:val="28"/>
        </w:rPr>
        <w:t>муниципальный район Ленинградской области;</w:t>
      </w:r>
    </w:p>
    <w:p w:rsidR="007A6D97" w:rsidRPr="001D7E1D" w:rsidRDefault="007A6D97" w:rsidP="00D01597">
      <w:pPr>
        <w:autoSpaceDE w:val="0"/>
        <w:autoSpaceDN w:val="0"/>
        <w:adjustRightInd w:val="0"/>
        <w:ind w:firstLine="709"/>
        <w:jc w:val="both"/>
        <w:rPr>
          <w:rFonts w:eastAsia="Times-Roman"/>
          <w:b/>
          <w:sz w:val="28"/>
          <w:szCs w:val="28"/>
        </w:rPr>
      </w:pPr>
      <w:r w:rsidRPr="001D7E1D">
        <w:rPr>
          <w:sz w:val="28"/>
          <w:szCs w:val="28"/>
        </w:rPr>
        <w:t>10) Административн</w:t>
      </w:r>
      <w:r w:rsidR="00D01597">
        <w:rPr>
          <w:sz w:val="28"/>
          <w:szCs w:val="28"/>
        </w:rPr>
        <w:t>ый</w:t>
      </w:r>
      <w:r w:rsidRPr="001D7E1D">
        <w:rPr>
          <w:sz w:val="28"/>
          <w:szCs w:val="28"/>
        </w:rPr>
        <w:t xml:space="preserve"> регламент администрации МО Таицкое городское поселение МО Гатчинский муниципальный район Ленинградской области по осуществлению муниципального земельного контроля за использованием земель на территории Таицкого городского поселения, утвержденного постановлением администрации муниципального образования Таицкое городское поселение муниципального образования Гатчинский муниципальный район Ленинградской области от 13.07.2016 № 168 (в ред. постановления №270 от 26.09.2017</w:t>
      </w:r>
      <w:r w:rsidR="00D01597">
        <w:rPr>
          <w:sz w:val="28"/>
          <w:szCs w:val="28"/>
        </w:rPr>
        <w:t xml:space="preserve">, </w:t>
      </w:r>
      <w:r w:rsidR="00D01597">
        <w:rPr>
          <w:sz w:val="28"/>
        </w:rPr>
        <w:t>№221 от 07.05.2019, №67 от 17.02.2020</w:t>
      </w:r>
      <w:r w:rsidRPr="001D7E1D">
        <w:rPr>
          <w:sz w:val="28"/>
          <w:szCs w:val="28"/>
        </w:rPr>
        <w:t>)</w:t>
      </w:r>
      <w:r w:rsidR="00D01597">
        <w:rPr>
          <w:sz w:val="28"/>
          <w:szCs w:val="28"/>
        </w:rPr>
        <w:t xml:space="preserve">. Данная информация размещена на официальном сайте администрации Таицкого городского поселения: </w:t>
      </w:r>
      <w:hyperlink r:id="rId8" w:history="1">
        <w:r w:rsidR="00D01597" w:rsidRPr="00232C42">
          <w:rPr>
            <w:rStyle w:val="aa"/>
            <w:sz w:val="28"/>
            <w:szCs w:val="28"/>
          </w:rPr>
          <w:t>http://taici.ru/nd/uslugi/</w:t>
        </w:r>
      </w:hyperlink>
      <w:r w:rsidR="00D01597">
        <w:rPr>
          <w:sz w:val="28"/>
          <w:szCs w:val="28"/>
        </w:rPr>
        <w:t xml:space="preserve"> (пункт 7).</w:t>
      </w:r>
      <w:r w:rsidR="00D01597" w:rsidRPr="001D7E1D">
        <w:rPr>
          <w:sz w:val="28"/>
          <w:szCs w:val="28"/>
        </w:rPr>
        <w:t xml:space="preserve"> </w:t>
      </w:r>
      <w:r w:rsidRPr="001D7E1D">
        <w:rPr>
          <w:sz w:val="28"/>
          <w:szCs w:val="28"/>
        </w:rPr>
        <w:br w:type="page"/>
      </w:r>
    </w:p>
    <w:p w:rsidR="00EF5BC7" w:rsidRPr="00F828AB" w:rsidRDefault="00EF5BC7" w:rsidP="00ED6A9D">
      <w:pPr>
        <w:jc w:val="center"/>
        <w:rPr>
          <w:sz w:val="32"/>
          <w:szCs w:val="32"/>
        </w:rPr>
      </w:pPr>
      <w:r w:rsidRPr="00F828AB">
        <w:rPr>
          <w:sz w:val="32"/>
          <w:szCs w:val="32"/>
        </w:rPr>
        <w:lastRenderedPageBreak/>
        <w:t>Раздел 2.</w:t>
      </w: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F5BC7" w:rsidRPr="00755FAF" w:rsidRDefault="00EF5BC7" w:rsidP="00886888">
      <w:pPr>
        <w:rPr>
          <w:sz w:val="32"/>
          <w:szCs w:val="32"/>
        </w:rPr>
      </w:pPr>
    </w:p>
    <w:p w:rsidR="00753A25" w:rsidRPr="001D7E1D" w:rsidRDefault="00081860" w:rsidP="001D7E1D">
      <w:pPr>
        <w:autoSpaceDE w:val="0"/>
        <w:autoSpaceDN w:val="0"/>
        <w:adjustRightInd w:val="0"/>
        <w:ind w:firstLine="709"/>
        <w:jc w:val="both"/>
        <w:rPr>
          <w:rFonts w:eastAsia="Times-Italic"/>
          <w:i/>
          <w:iCs/>
          <w:sz w:val="28"/>
          <w:szCs w:val="28"/>
        </w:rPr>
      </w:pPr>
      <w:r>
        <w:rPr>
          <w:rFonts w:eastAsia="Times-Italic"/>
          <w:i/>
          <w:iCs/>
          <w:sz w:val="28"/>
          <w:szCs w:val="28"/>
        </w:rPr>
        <w:t>а</w:t>
      </w:r>
      <w:r w:rsidR="00753A25" w:rsidRPr="001D7E1D">
        <w:rPr>
          <w:rFonts w:eastAsia="Times-Italic"/>
          <w:i/>
          <w:iCs/>
          <w:sz w:val="28"/>
          <w:szCs w:val="28"/>
        </w:rPr>
        <w:t>) Сведения об организационной структуре и системе управления органов государственного контроля (надзора), муниципального контроля.</w:t>
      </w:r>
    </w:p>
    <w:p w:rsidR="00753A25" w:rsidRDefault="00753A25" w:rsidP="001D7E1D">
      <w:pPr>
        <w:autoSpaceDE w:val="0"/>
        <w:autoSpaceDN w:val="0"/>
        <w:adjustRightInd w:val="0"/>
        <w:ind w:firstLine="709"/>
        <w:jc w:val="both"/>
        <w:rPr>
          <w:sz w:val="28"/>
          <w:szCs w:val="28"/>
        </w:rPr>
      </w:pPr>
      <w:r w:rsidRPr="001D7E1D">
        <w:rPr>
          <w:sz w:val="28"/>
          <w:szCs w:val="28"/>
        </w:rPr>
        <w:t xml:space="preserve">Муниципальный земельный контроль за использованием и охраной земель на территории муниципального образования </w:t>
      </w:r>
      <w:r w:rsidR="007A6D97" w:rsidRPr="001D7E1D">
        <w:rPr>
          <w:sz w:val="28"/>
          <w:szCs w:val="28"/>
        </w:rPr>
        <w:t>Таицкое городское</w:t>
      </w:r>
      <w:r w:rsidRPr="001D7E1D">
        <w:rPr>
          <w:sz w:val="28"/>
          <w:szCs w:val="28"/>
        </w:rPr>
        <w:t xml:space="preserve"> поселение муниципального образования </w:t>
      </w:r>
      <w:r w:rsidR="007A6D97" w:rsidRPr="001D7E1D">
        <w:rPr>
          <w:sz w:val="28"/>
          <w:szCs w:val="28"/>
        </w:rPr>
        <w:t xml:space="preserve">Гатчинский </w:t>
      </w:r>
      <w:r w:rsidRPr="001D7E1D">
        <w:rPr>
          <w:sz w:val="28"/>
          <w:szCs w:val="28"/>
        </w:rPr>
        <w:t xml:space="preserve">муниципальный район Ленинградской области осуществляется администрацией муниципального образования </w:t>
      </w:r>
      <w:r w:rsidR="007A6D97" w:rsidRPr="001D7E1D">
        <w:rPr>
          <w:sz w:val="28"/>
          <w:szCs w:val="28"/>
        </w:rPr>
        <w:t xml:space="preserve">Таицкое городское поселение муниципального образования Гатчинский муниципальный район </w:t>
      </w:r>
      <w:r w:rsidRPr="001D7E1D">
        <w:rPr>
          <w:sz w:val="28"/>
          <w:szCs w:val="28"/>
        </w:rPr>
        <w:t>Ленинградской области.</w:t>
      </w:r>
    </w:p>
    <w:p w:rsidR="00D01597" w:rsidRDefault="00D01597" w:rsidP="00D01597">
      <w:pPr>
        <w:ind w:firstLine="709"/>
        <w:jc w:val="both"/>
        <w:rPr>
          <w:i/>
          <w:sz w:val="28"/>
          <w:szCs w:val="28"/>
        </w:rPr>
      </w:pPr>
      <w:r w:rsidRPr="001D7E1D">
        <w:rPr>
          <w:rFonts w:eastAsia="Times-Italic"/>
          <w:i/>
          <w:iCs/>
          <w:sz w:val="28"/>
          <w:szCs w:val="28"/>
        </w:rPr>
        <w:t xml:space="preserve">б) </w:t>
      </w:r>
      <w:r>
        <w:rPr>
          <w:i/>
          <w:sz w:val="28"/>
          <w:szCs w:val="28"/>
        </w:rPr>
        <w:t>П</w:t>
      </w:r>
      <w:r w:rsidRPr="00D01597">
        <w:rPr>
          <w:i/>
          <w:sz w:val="28"/>
          <w:szCs w:val="28"/>
        </w:rPr>
        <w:t>еречень и описание видов государственного контроля (надзора)</w:t>
      </w:r>
      <w:r>
        <w:rPr>
          <w:i/>
          <w:sz w:val="28"/>
          <w:szCs w:val="28"/>
        </w:rPr>
        <w:t>, видов муниципального контроля.</w:t>
      </w:r>
    </w:p>
    <w:p w:rsidR="00D01597" w:rsidRPr="00D01597" w:rsidRDefault="00D01597" w:rsidP="00D01597">
      <w:pPr>
        <w:autoSpaceDE w:val="0"/>
        <w:autoSpaceDN w:val="0"/>
        <w:adjustRightInd w:val="0"/>
        <w:ind w:firstLine="709"/>
        <w:jc w:val="both"/>
        <w:outlineLvl w:val="1"/>
        <w:rPr>
          <w:sz w:val="28"/>
          <w:szCs w:val="28"/>
        </w:rPr>
      </w:pPr>
      <w:r>
        <w:rPr>
          <w:sz w:val="28"/>
          <w:szCs w:val="28"/>
        </w:rPr>
        <w:t>Администрация Таицкого городского поселения осуществляет функции по муниципальному земельному контролю.</w:t>
      </w:r>
    </w:p>
    <w:p w:rsidR="00D01597" w:rsidRDefault="00D01597" w:rsidP="001D7E1D">
      <w:pPr>
        <w:autoSpaceDE w:val="0"/>
        <w:autoSpaceDN w:val="0"/>
        <w:adjustRightInd w:val="0"/>
        <w:ind w:firstLine="709"/>
        <w:jc w:val="both"/>
        <w:rPr>
          <w:i/>
          <w:sz w:val="28"/>
        </w:rPr>
      </w:pPr>
      <w:r>
        <w:rPr>
          <w:rFonts w:eastAsia="Times-Italic"/>
          <w:i/>
          <w:iCs/>
          <w:sz w:val="28"/>
          <w:szCs w:val="28"/>
        </w:rPr>
        <w:t>в</w:t>
      </w:r>
      <w:r w:rsidRPr="001D7E1D">
        <w:rPr>
          <w:rFonts w:eastAsia="Times-Italic"/>
          <w:i/>
          <w:iCs/>
          <w:sz w:val="28"/>
          <w:szCs w:val="28"/>
        </w:rPr>
        <w:t xml:space="preserve">) </w:t>
      </w:r>
      <w:r w:rsidRPr="00AF72FC">
        <w:rPr>
          <w:i/>
          <w:sz w:val="28"/>
        </w:rPr>
        <w:t>Наименовани</w:t>
      </w:r>
      <w:r w:rsidR="00AF72FC" w:rsidRPr="00AF72FC">
        <w:rPr>
          <w:i/>
          <w:sz w:val="28"/>
        </w:rPr>
        <w:t>е</w:t>
      </w:r>
      <w:r w:rsidRPr="00AF72FC">
        <w:rPr>
          <w:i/>
          <w:sz w:val="28"/>
        </w:rPr>
        <w:t xml:space="preserve"> и реквизиты нормативных правовых актов, регламентирующих порядок организации и осуществления видов государственного контроля (надзора), видов муниципального контроля</w:t>
      </w:r>
      <w:r w:rsidR="00AF72FC">
        <w:rPr>
          <w:i/>
          <w:sz w:val="28"/>
        </w:rPr>
        <w:t>.</w:t>
      </w:r>
    </w:p>
    <w:p w:rsidR="00AF72FC" w:rsidRDefault="00AF72FC" w:rsidP="001D7E1D">
      <w:pPr>
        <w:autoSpaceDE w:val="0"/>
        <w:autoSpaceDN w:val="0"/>
        <w:adjustRightInd w:val="0"/>
        <w:ind w:firstLine="709"/>
        <w:jc w:val="both"/>
        <w:rPr>
          <w:sz w:val="28"/>
          <w:szCs w:val="28"/>
        </w:rPr>
      </w:pPr>
      <w:r>
        <w:rPr>
          <w:sz w:val="28"/>
          <w:szCs w:val="28"/>
        </w:rPr>
        <w:t>Постановление</w:t>
      </w:r>
      <w:r w:rsidRPr="001D7E1D">
        <w:rPr>
          <w:sz w:val="28"/>
          <w:szCs w:val="28"/>
        </w:rPr>
        <w:t xml:space="preserve"> администрации муниципального образования Таицкое городское поселение муниципального образования Гатчинский муниципальный район Ленинградской области от 13.07.2016 № 168 (в ред. постановления №270 от 26.09.2017</w:t>
      </w:r>
      <w:r>
        <w:rPr>
          <w:sz w:val="28"/>
          <w:szCs w:val="28"/>
        </w:rPr>
        <w:t xml:space="preserve">, </w:t>
      </w:r>
      <w:r>
        <w:rPr>
          <w:sz w:val="28"/>
        </w:rPr>
        <w:t>№221 от 07.05.2019, №67 от 17.02.2020</w:t>
      </w:r>
      <w:r w:rsidRPr="001D7E1D">
        <w:rPr>
          <w:sz w:val="28"/>
          <w:szCs w:val="28"/>
        </w:rPr>
        <w:t>)</w:t>
      </w:r>
      <w:r>
        <w:rPr>
          <w:sz w:val="28"/>
          <w:szCs w:val="28"/>
        </w:rPr>
        <w:t>.</w:t>
      </w:r>
    </w:p>
    <w:p w:rsidR="00AF72FC" w:rsidRDefault="00AF72FC" w:rsidP="001D7E1D">
      <w:pPr>
        <w:autoSpaceDE w:val="0"/>
        <w:autoSpaceDN w:val="0"/>
        <w:adjustRightInd w:val="0"/>
        <w:ind w:firstLine="709"/>
        <w:jc w:val="both"/>
        <w:rPr>
          <w:i/>
          <w:sz w:val="28"/>
        </w:rPr>
      </w:pPr>
      <w:r>
        <w:rPr>
          <w:rFonts w:eastAsia="Times-Italic"/>
          <w:i/>
          <w:iCs/>
          <w:sz w:val="28"/>
          <w:szCs w:val="28"/>
        </w:rPr>
        <w:t>г</w:t>
      </w:r>
      <w:r w:rsidRPr="001D7E1D">
        <w:rPr>
          <w:rFonts w:eastAsia="Times-Italic"/>
          <w:i/>
          <w:iCs/>
          <w:sz w:val="28"/>
          <w:szCs w:val="28"/>
        </w:rPr>
        <w:t xml:space="preserve">) </w:t>
      </w:r>
      <w:r w:rsidRPr="00AF72FC">
        <w:rPr>
          <w:i/>
          <w:sz w:val="28"/>
        </w:rPr>
        <w:t>Информация о взаимодействии органов государственного контроля (надзора), муниципального контроля при осуществлении соответствующих видов государственного контроля (надзора),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AF72FC" w:rsidRDefault="00AF72FC" w:rsidP="00AF72FC">
      <w:pPr>
        <w:ind w:firstLine="709"/>
        <w:jc w:val="both"/>
        <w:rPr>
          <w:sz w:val="28"/>
          <w:szCs w:val="22"/>
        </w:rPr>
      </w:pPr>
      <w:r w:rsidRPr="00AF72FC">
        <w:rPr>
          <w:sz w:val="28"/>
          <w:szCs w:val="22"/>
        </w:rPr>
        <w:t xml:space="preserve">Администрация </w:t>
      </w:r>
      <w:r>
        <w:rPr>
          <w:sz w:val="28"/>
          <w:szCs w:val="22"/>
        </w:rPr>
        <w:t>Таицкого городского поселения</w:t>
      </w:r>
      <w:r w:rsidRPr="00AF72FC">
        <w:rPr>
          <w:sz w:val="28"/>
          <w:szCs w:val="22"/>
        </w:rPr>
        <w:t xml:space="preserve"> в 2019 году с территориальными органами государственного  контроля </w:t>
      </w:r>
      <w:r w:rsidRPr="00AF72FC">
        <w:rPr>
          <w:rStyle w:val="ac"/>
          <w:b w:val="0"/>
          <w:sz w:val="28"/>
          <w:szCs w:val="22"/>
        </w:rPr>
        <w:t>совместных проверок не проводила</w:t>
      </w:r>
      <w:r w:rsidRPr="00AF72FC">
        <w:rPr>
          <w:b/>
          <w:sz w:val="28"/>
          <w:szCs w:val="22"/>
        </w:rPr>
        <w:t>.</w:t>
      </w:r>
    </w:p>
    <w:p w:rsidR="00AF72FC" w:rsidRDefault="00AF72FC" w:rsidP="00AF72FC">
      <w:pPr>
        <w:ind w:firstLine="709"/>
        <w:jc w:val="both"/>
        <w:rPr>
          <w:sz w:val="28"/>
          <w:szCs w:val="32"/>
        </w:rPr>
      </w:pPr>
      <w:r w:rsidRPr="00AF72FC">
        <w:rPr>
          <w:sz w:val="28"/>
          <w:szCs w:val="32"/>
        </w:rPr>
        <w:t>Администрацией Таицкого городского поселения</w:t>
      </w:r>
      <w:r>
        <w:rPr>
          <w:sz w:val="28"/>
          <w:szCs w:val="32"/>
        </w:rPr>
        <w:t xml:space="preserve"> были направлены в Гатчинский отдел Управления Федеральной службы государственной регистрации, кадастра и картографии по Ленинградской области три материала проверок в отношении физических лиц. В отношении двух были возбуждены дела об административном правонарушении. </w:t>
      </w:r>
    </w:p>
    <w:p w:rsidR="00AF72FC" w:rsidRDefault="00AF72FC" w:rsidP="00AF72FC">
      <w:pPr>
        <w:ind w:firstLine="709"/>
        <w:jc w:val="both"/>
        <w:rPr>
          <w:sz w:val="28"/>
          <w:szCs w:val="32"/>
        </w:rPr>
      </w:pPr>
      <w:r>
        <w:rPr>
          <w:sz w:val="28"/>
          <w:szCs w:val="32"/>
        </w:rPr>
        <w:t>Также Администрацией были направлены в Департамент Федеральной службы по надзору в сфере природопользования по Северо-Западному Федеральному округу материалы проверки в отношении юридического лица. В возбуждении дела об административном правонарушении было отказано.</w:t>
      </w:r>
    </w:p>
    <w:p w:rsidR="00AF72FC" w:rsidRDefault="00081860" w:rsidP="00AF72FC">
      <w:pPr>
        <w:ind w:firstLine="709"/>
        <w:jc w:val="both"/>
        <w:rPr>
          <w:i/>
          <w:sz w:val="28"/>
        </w:rPr>
      </w:pPr>
      <w:r>
        <w:rPr>
          <w:rFonts w:eastAsia="Times-Italic"/>
          <w:i/>
          <w:iCs/>
          <w:sz w:val="28"/>
          <w:szCs w:val="28"/>
        </w:rPr>
        <w:t>д</w:t>
      </w:r>
      <w:r w:rsidRPr="001D7E1D">
        <w:rPr>
          <w:rFonts w:eastAsia="Times-Italic"/>
          <w:i/>
          <w:iCs/>
          <w:sz w:val="28"/>
          <w:szCs w:val="28"/>
        </w:rPr>
        <w:t xml:space="preserve">) </w:t>
      </w:r>
      <w:r>
        <w:t xml:space="preserve"> </w:t>
      </w:r>
      <w:r>
        <w:rPr>
          <w:i/>
          <w:sz w:val="28"/>
        </w:rPr>
        <w:t>С</w:t>
      </w:r>
      <w:r w:rsidRPr="00081860">
        <w:rPr>
          <w:i/>
          <w:sz w:val="28"/>
        </w:rPr>
        <w:t xml:space="preserve">ведения о выполнении отдельных функций при осуществлении видов государственного контроля (надзора), видов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w:t>
      </w:r>
      <w:r w:rsidRPr="00081860">
        <w:rPr>
          <w:i/>
          <w:sz w:val="28"/>
        </w:rPr>
        <w:lastRenderedPageBreak/>
        <w:t>организационно-правовой формы, нормативных правовых актов, на основании которых указанные организации выполняют такие функции</w:t>
      </w:r>
      <w:r>
        <w:rPr>
          <w:i/>
          <w:sz w:val="28"/>
        </w:rPr>
        <w:t>.</w:t>
      </w:r>
    </w:p>
    <w:p w:rsidR="00081860" w:rsidRDefault="00081860" w:rsidP="00AF72FC">
      <w:pPr>
        <w:ind w:firstLine="709"/>
        <w:jc w:val="both"/>
        <w:rPr>
          <w:sz w:val="28"/>
          <w:szCs w:val="32"/>
        </w:rPr>
      </w:pPr>
      <w:r w:rsidRPr="00081860">
        <w:rPr>
          <w:sz w:val="28"/>
          <w:szCs w:val="32"/>
        </w:rPr>
        <w:t>Иные функции при осуществлении муниципального контроля не выполнялись.</w:t>
      </w:r>
    </w:p>
    <w:p w:rsidR="00081860" w:rsidRPr="00081860" w:rsidRDefault="00081860" w:rsidP="00081860">
      <w:pPr>
        <w:pStyle w:val="a9"/>
        <w:spacing w:before="0" w:beforeAutospacing="0" w:after="0" w:afterAutospacing="0"/>
        <w:ind w:firstLine="709"/>
        <w:jc w:val="both"/>
        <w:rPr>
          <w:sz w:val="28"/>
          <w:szCs w:val="28"/>
          <w:shd w:val="clear" w:color="auto" w:fill="FFFFFF"/>
        </w:rPr>
      </w:pPr>
      <w:r>
        <w:rPr>
          <w:rFonts w:eastAsia="Times-Italic"/>
          <w:i/>
          <w:iCs/>
          <w:sz w:val="28"/>
          <w:szCs w:val="28"/>
        </w:rPr>
        <w:t>е</w:t>
      </w:r>
      <w:r w:rsidRPr="001D7E1D">
        <w:rPr>
          <w:rFonts w:eastAsia="Times-Italic"/>
          <w:i/>
          <w:iCs/>
          <w:sz w:val="28"/>
          <w:szCs w:val="28"/>
        </w:rPr>
        <w:t xml:space="preserve">) </w:t>
      </w:r>
      <w:r>
        <w:t xml:space="preserve"> </w:t>
      </w:r>
      <w:r w:rsidRPr="00081860">
        <w:rPr>
          <w:i/>
          <w:sz w:val="28"/>
          <w:szCs w:val="28"/>
          <w:shd w:val="clear" w:color="auto" w:fill="FFFFFF"/>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081860" w:rsidRPr="00081860" w:rsidRDefault="00081860" w:rsidP="00081860">
      <w:pPr>
        <w:ind w:firstLine="709"/>
        <w:jc w:val="both"/>
        <w:rPr>
          <w:sz w:val="28"/>
          <w:szCs w:val="28"/>
        </w:rPr>
      </w:pPr>
      <w:r w:rsidRPr="00081860">
        <w:rPr>
          <w:sz w:val="28"/>
          <w:szCs w:val="28"/>
          <w:shd w:val="clear" w:color="auto" w:fill="FFFFFF"/>
        </w:rPr>
        <w:t xml:space="preserve">Аккредитация юридических лиц и граждан в качестве экспертных организаций и экспертов, привлекаемых к выполнению мероприятий по контролю при проведении проверок, администрацией </w:t>
      </w:r>
      <w:r>
        <w:rPr>
          <w:sz w:val="28"/>
          <w:szCs w:val="28"/>
          <w:shd w:val="clear" w:color="auto" w:fill="FFFFFF"/>
        </w:rPr>
        <w:t>Таицкого городского поселения</w:t>
      </w:r>
      <w:r w:rsidRPr="00081860">
        <w:rPr>
          <w:sz w:val="28"/>
          <w:szCs w:val="28"/>
          <w:shd w:val="clear" w:color="auto" w:fill="FFFFFF"/>
        </w:rPr>
        <w:t xml:space="preserve">  не проводилась.</w:t>
      </w:r>
    </w:p>
    <w:p w:rsidR="00081860" w:rsidRDefault="00081860" w:rsidP="00ED6A9D">
      <w:pPr>
        <w:jc w:val="center"/>
        <w:rPr>
          <w:sz w:val="32"/>
          <w:szCs w:val="32"/>
        </w:rPr>
      </w:pPr>
    </w:p>
    <w:p w:rsidR="00EF5BC7" w:rsidRPr="00F828AB" w:rsidRDefault="00EF5BC7" w:rsidP="00ED6A9D">
      <w:pPr>
        <w:jc w:val="center"/>
        <w:rPr>
          <w:sz w:val="32"/>
          <w:szCs w:val="32"/>
        </w:rPr>
      </w:pPr>
      <w:r w:rsidRPr="00F828AB">
        <w:rPr>
          <w:sz w:val="32"/>
          <w:szCs w:val="32"/>
        </w:rPr>
        <w:t>Раздел 3.</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EF5BC7" w:rsidRPr="00755FAF" w:rsidRDefault="00EF5BC7" w:rsidP="00886888">
      <w:pPr>
        <w:rPr>
          <w:sz w:val="32"/>
          <w:szCs w:val="32"/>
        </w:rPr>
      </w:pPr>
    </w:p>
    <w:p w:rsidR="00081860" w:rsidRDefault="00081860" w:rsidP="00081860">
      <w:pPr>
        <w:autoSpaceDE w:val="0"/>
        <w:autoSpaceDN w:val="0"/>
        <w:adjustRightInd w:val="0"/>
        <w:ind w:firstLine="709"/>
        <w:jc w:val="both"/>
        <w:rPr>
          <w:i/>
          <w:sz w:val="28"/>
          <w:szCs w:val="28"/>
        </w:rPr>
      </w:pPr>
      <w:r w:rsidRPr="00081860">
        <w:rPr>
          <w:i/>
          <w:sz w:val="28"/>
          <w:szCs w:val="28"/>
        </w:rPr>
        <w:t>а) Сведения, характеризующие финансовое обеспечение исполнения функций по осуществлению государственного контроля (надзора), муниципального контроля (планируемое и фактическое выделение бюджетных средств, расходование бюджетных средств, в том числе в расчете на объем исполненных в отчетный период контрольных функций).</w:t>
      </w:r>
    </w:p>
    <w:p w:rsidR="00EF5BC7" w:rsidRDefault="00E2221F" w:rsidP="00081860">
      <w:pPr>
        <w:autoSpaceDE w:val="0"/>
        <w:autoSpaceDN w:val="0"/>
        <w:adjustRightInd w:val="0"/>
        <w:ind w:firstLine="709"/>
        <w:jc w:val="both"/>
        <w:rPr>
          <w:sz w:val="28"/>
          <w:szCs w:val="28"/>
        </w:rPr>
      </w:pPr>
      <w:r w:rsidRPr="001D7E1D">
        <w:rPr>
          <w:sz w:val="28"/>
          <w:szCs w:val="28"/>
        </w:rPr>
        <w:t xml:space="preserve"> </w:t>
      </w:r>
      <w:r w:rsidR="00EF5BC7" w:rsidRPr="001D7E1D">
        <w:rPr>
          <w:sz w:val="28"/>
          <w:szCs w:val="28"/>
        </w:rPr>
        <w:t xml:space="preserve">Целевого финансирования для выполнения функций муниципального </w:t>
      </w:r>
      <w:r w:rsidRPr="001D7E1D">
        <w:rPr>
          <w:sz w:val="28"/>
          <w:szCs w:val="28"/>
        </w:rPr>
        <w:t xml:space="preserve">земельного </w:t>
      </w:r>
      <w:r w:rsidR="00EF5BC7" w:rsidRPr="001D7E1D">
        <w:rPr>
          <w:sz w:val="28"/>
          <w:szCs w:val="28"/>
        </w:rPr>
        <w:t xml:space="preserve">контроля местным бюджетом МО </w:t>
      </w:r>
      <w:r w:rsidR="00226C79" w:rsidRPr="001D7E1D">
        <w:rPr>
          <w:sz w:val="28"/>
          <w:szCs w:val="28"/>
        </w:rPr>
        <w:t xml:space="preserve">Таицкое городское поселение муниципального образования Гатчинский муниципальный район </w:t>
      </w:r>
      <w:r w:rsidR="00EF5BC7" w:rsidRPr="001D7E1D">
        <w:rPr>
          <w:sz w:val="28"/>
          <w:szCs w:val="28"/>
        </w:rPr>
        <w:t>Л</w:t>
      </w:r>
      <w:r w:rsidRPr="001D7E1D">
        <w:rPr>
          <w:sz w:val="28"/>
          <w:szCs w:val="28"/>
        </w:rPr>
        <w:t>енинградской области</w:t>
      </w:r>
      <w:r w:rsidR="00EF5BC7" w:rsidRPr="001D7E1D">
        <w:rPr>
          <w:sz w:val="28"/>
          <w:szCs w:val="28"/>
        </w:rPr>
        <w:t xml:space="preserve"> не предусмотрено. </w:t>
      </w:r>
    </w:p>
    <w:p w:rsidR="00081860" w:rsidRPr="00081860" w:rsidRDefault="00081860" w:rsidP="00081860">
      <w:pPr>
        <w:autoSpaceDE w:val="0"/>
        <w:autoSpaceDN w:val="0"/>
        <w:adjustRightInd w:val="0"/>
        <w:ind w:firstLine="709"/>
        <w:jc w:val="both"/>
        <w:rPr>
          <w:i/>
          <w:sz w:val="32"/>
          <w:szCs w:val="28"/>
        </w:rPr>
      </w:pPr>
      <w:r w:rsidRPr="00081860">
        <w:rPr>
          <w:i/>
          <w:sz w:val="28"/>
        </w:rPr>
        <w:t>б) данные о штатной численности работников органов государственного контроля (надзора), муниципального контроля, выполняющих функции по контролю, и об укомплектованности штатной численности</w:t>
      </w:r>
      <w:r>
        <w:rPr>
          <w:i/>
          <w:sz w:val="28"/>
        </w:rPr>
        <w:t>.</w:t>
      </w:r>
    </w:p>
    <w:p w:rsidR="00EF5BC7" w:rsidRDefault="00EF5BC7" w:rsidP="001D7E1D">
      <w:pPr>
        <w:autoSpaceDE w:val="0"/>
        <w:autoSpaceDN w:val="0"/>
        <w:adjustRightInd w:val="0"/>
        <w:ind w:firstLine="709"/>
        <w:jc w:val="both"/>
        <w:rPr>
          <w:sz w:val="28"/>
          <w:szCs w:val="28"/>
        </w:rPr>
      </w:pPr>
      <w:r w:rsidRPr="001D7E1D">
        <w:rPr>
          <w:sz w:val="28"/>
          <w:szCs w:val="28"/>
        </w:rPr>
        <w:t>Осуществление муниципального контроля обеспечивается специалистом</w:t>
      </w:r>
      <w:r w:rsidR="00E2221F" w:rsidRPr="001D7E1D">
        <w:rPr>
          <w:sz w:val="28"/>
          <w:szCs w:val="28"/>
        </w:rPr>
        <w:t xml:space="preserve"> </w:t>
      </w:r>
      <w:r w:rsidRPr="001D7E1D">
        <w:rPr>
          <w:sz w:val="28"/>
          <w:szCs w:val="28"/>
        </w:rPr>
        <w:t>администрации МО</w:t>
      </w:r>
      <w:r w:rsidR="00E2221F" w:rsidRPr="001D7E1D">
        <w:rPr>
          <w:sz w:val="28"/>
          <w:szCs w:val="28"/>
        </w:rPr>
        <w:t xml:space="preserve"> </w:t>
      </w:r>
      <w:r w:rsidR="00226C79" w:rsidRPr="001D7E1D">
        <w:rPr>
          <w:sz w:val="28"/>
          <w:szCs w:val="28"/>
        </w:rPr>
        <w:t>Таицкое городское поселение муниципального образования Гатчинский муниципальный район</w:t>
      </w:r>
      <w:r w:rsidRPr="001D7E1D">
        <w:rPr>
          <w:sz w:val="28"/>
          <w:szCs w:val="28"/>
        </w:rPr>
        <w:t xml:space="preserve"> Ленинградской области в рамках выполнения должностных обязанностей за счет средств местного бюджета, направленных на выплату заработной платы.</w:t>
      </w:r>
    </w:p>
    <w:p w:rsidR="00081860" w:rsidRPr="00081860" w:rsidRDefault="00081860" w:rsidP="001D7E1D">
      <w:pPr>
        <w:autoSpaceDE w:val="0"/>
        <w:autoSpaceDN w:val="0"/>
        <w:adjustRightInd w:val="0"/>
        <w:ind w:firstLine="709"/>
        <w:jc w:val="both"/>
        <w:rPr>
          <w:i/>
          <w:sz w:val="32"/>
          <w:szCs w:val="28"/>
        </w:rPr>
      </w:pPr>
      <w:r w:rsidRPr="00081860">
        <w:rPr>
          <w:i/>
          <w:sz w:val="28"/>
        </w:rPr>
        <w:t>в) сведения о квалификации работников, о мероприятиях по повышению их квалификации;</w:t>
      </w:r>
    </w:p>
    <w:p w:rsidR="00E2221F" w:rsidRDefault="00081860" w:rsidP="001D7E1D">
      <w:pPr>
        <w:autoSpaceDE w:val="0"/>
        <w:autoSpaceDN w:val="0"/>
        <w:adjustRightInd w:val="0"/>
        <w:ind w:firstLine="709"/>
        <w:jc w:val="both"/>
        <w:rPr>
          <w:sz w:val="28"/>
          <w:szCs w:val="28"/>
        </w:rPr>
      </w:pPr>
      <w:r>
        <w:rPr>
          <w:sz w:val="28"/>
          <w:szCs w:val="28"/>
        </w:rPr>
        <w:t>Главный</w:t>
      </w:r>
      <w:r w:rsidR="00BF0900" w:rsidRPr="001D7E1D">
        <w:rPr>
          <w:sz w:val="28"/>
          <w:szCs w:val="28"/>
        </w:rPr>
        <w:t xml:space="preserve"> специалист</w:t>
      </w:r>
      <w:r w:rsidR="00E2221F" w:rsidRPr="001D7E1D">
        <w:rPr>
          <w:sz w:val="28"/>
          <w:szCs w:val="28"/>
        </w:rPr>
        <w:t xml:space="preserve"> </w:t>
      </w:r>
      <w:r>
        <w:rPr>
          <w:sz w:val="28"/>
          <w:szCs w:val="28"/>
        </w:rPr>
        <w:t xml:space="preserve">сектора градостроительства, земельных и имущественных отношений </w:t>
      </w:r>
      <w:r w:rsidR="00E2221F" w:rsidRPr="001D7E1D">
        <w:rPr>
          <w:sz w:val="28"/>
          <w:szCs w:val="28"/>
        </w:rPr>
        <w:t xml:space="preserve">администрации </w:t>
      </w:r>
      <w:r w:rsidR="00226C79" w:rsidRPr="001D7E1D">
        <w:rPr>
          <w:sz w:val="28"/>
          <w:szCs w:val="28"/>
        </w:rPr>
        <w:t>Таицко</w:t>
      </w:r>
      <w:r>
        <w:rPr>
          <w:sz w:val="28"/>
          <w:szCs w:val="28"/>
        </w:rPr>
        <w:t>го</w:t>
      </w:r>
      <w:r w:rsidR="00226C79" w:rsidRPr="001D7E1D">
        <w:rPr>
          <w:sz w:val="28"/>
          <w:szCs w:val="28"/>
        </w:rPr>
        <w:t xml:space="preserve"> городско</w:t>
      </w:r>
      <w:r>
        <w:rPr>
          <w:sz w:val="28"/>
          <w:szCs w:val="28"/>
        </w:rPr>
        <w:t>го</w:t>
      </w:r>
      <w:r w:rsidR="00226C79" w:rsidRPr="001D7E1D">
        <w:rPr>
          <w:sz w:val="28"/>
          <w:szCs w:val="28"/>
        </w:rPr>
        <w:t xml:space="preserve"> поселени</w:t>
      </w:r>
      <w:r>
        <w:rPr>
          <w:sz w:val="28"/>
          <w:szCs w:val="28"/>
        </w:rPr>
        <w:t xml:space="preserve">я </w:t>
      </w:r>
      <w:r w:rsidR="00E2221F" w:rsidRPr="001D7E1D">
        <w:rPr>
          <w:sz w:val="28"/>
          <w:szCs w:val="28"/>
        </w:rPr>
        <w:t>(</w:t>
      </w:r>
      <w:r w:rsidR="00170E37">
        <w:rPr>
          <w:sz w:val="28"/>
          <w:szCs w:val="28"/>
        </w:rPr>
        <w:t xml:space="preserve">далее - </w:t>
      </w:r>
      <w:r w:rsidR="00E2221F" w:rsidRPr="001D7E1D">
        <w:rPr>
          <w:sz w:val="28"/>
          <w:szCs w:val="28"/>
        </w:rPr>
        <w:t xml:space="preserve">муниципальный </w:t>
      </w:r>
      <w:r w:rsidR="00170E37">
        <w:rPr>
          <w:sz w:val="28"/>
          <w:szCs w:val="28"/>
        </w:rPr>
        <w:t>инспектор</w:t>
      </w:r>
      <w:r w:rsidR="00E2221F" w:rsidRPr="001D7E1D">
        <w:rPr>
          <w:sz w:val="28"/>
          <w:szCs w:val="28"/>
        </w:rPr>
        <w:t>) – образование высшее.</w:t>
      </w:r>
    </w:p>
    <w:p w:rsidR="00170E37" w:rsidRPr="001D7E1D" w:rsidRDefault="00170E37" w:rsidP="00170E37">
      <w:pPr>
        <w:autoSpaceDE w:val="0"/>
        <w:autoSpaceDN w:val="0"/>
        <w:adjustRightInd w:val="0"/>
        <w:ind w:firstLine="709"/>
        <w:jc w:val="both"/>
        <w:rPr>
          <w:sz w:val="28"/>
          <w:szCs w:val="28"/>
        </w:rPr>
      </w:pPr>
      <w:r>
        <w:rPr>
          <w:sz w:val="28"/>
          <w:szCs w:val="28"/>
        </w:rPr>
        <w:t xml:space="preserve">В рамках повышения квалификации сотрудника в 2019 году </w:t>
      </w:r>
      <w:r>
        <w:rPr>
          <w:sz w:val="28"/>
          <w:szCs w:val="32"/>
        </w:rPr>
        <w:t xml:space="preserve">Гатчинским отделом Управления Федеральной службы государственной регистрации, кадастра и картографии по Ленинградской области </w:t>
      </w:r>
      <w:r>
        <w:rPr>
          <w:sz w:val="28"/>
          <w:szCs w:val="28"/>
        </w:rPr>
        <w:t xml:space="preserve">проведены две рабочие встречи с муниципальным инспектором по вопросам </w:t>
      </w:r>
      <w:r>
        <w:rPr>
          <w:sz w:val="28"/>
          <w:szCs w:val="28"/>
        </w:rPr>
        <w:lastRenderedPageBreak/>
        <w:t>осуществления муниципального земельного контроля на территории Таицкого городского поселения.</w:t>
      </w:r>
    </w:p>
    <w:p w:rsidR="00170E37" w:rsidRDefault="00170E37" w:rsidP="001D7E1D">
      <w:pPr>
        <w:autoSpaceDE w:val="0"/>
        <w:autoSpaceDN w:val="0"/>
        <w:adjustRightInd w:val="0"/>
        <w:ind w:firstLine="709"/>
        <w:jc w:val="both"/>
        <w:rPr>
          <w:i/>
          <w:sz w:val="28"/>
          <w:szCs w:val="28"/>
        </w:rPr>
      </w:pPr>
      <w:r w:rsidRPr="00170E37">
        <w:rPr>
          <w:i/>
          <w:sz w:val="28"/>
          <w:szCs w:val="28"/>
        </w:rPr>
        <w:t>г) данные о средней нагрузке на 1 работника по фактически выполненному в отчетный период объему функций по контролю</w:t>
      </w:r>
      <w:r>
        <w:rPr>
          <w:i/>
          <w:sz w:val="28"/>
          <w:szCs w:val="28"/>
        </w:rPr>
        <w:t>.</w:t>
      </w:r>
    </w:p>
    <w:p w:rsidR="00170E37" w:rsidRDefault="00170E37" w:rsidP="001D7E1D">
      <w:pPr>
        <w:autoSpaceDE w:val="0"/>
        <w:autoSpaceDN w:val="0"/>
        <w:adjustRightInd w:val="0"/>
        <w:ind w:firstLine="709"/>
        <w:jc w:val="both"/>
        <w:rPr>
          <w:rFonts w:eastAsia="Times-Italic"/>
          <w:iCs/>
          <w:sz w:val="28"/>
          <w:szCs w:val="28"/>
        </w:rPr>
      </w:pPr>
      <w:r>
        <w:rPr>
          <w:rFonts w:eastAsia="Times-Italic"/>
          <w:iCs/>
          <w:sz w:val="28"/>
          <w:szCs w:val="28"/>
        </w:rPr>
        <w:t>За 2019 год проведено:</w:t>
      </w:r>
    </w:p>
    <w:p w:rsidR="00170E37" w:rsidRDefault="00170E37" w:rsidP="001D7E1D">
      <w:pPr>
        <w:autoSpaceDE w:val="0"/>
        <w:autoSpaceDN w:val="0"/>
        <w:adjustRightInd w:val="0"/>
        <w:ind w:firstLine="709"/>
        <w:jc w:val="both"/>
        <w:rPr>
          <w:rFonts w:eastAsia="Times-Italic"/>
          <w:iCs/>
          <w:sz w:val="28"/>
          <w:szCs w:val="28"/>
        </w:rPr>
      </w:pPr>
      <w:r>
        <w:rPr>
          <w:rFonts w:eastAsia="Times-Italic"/>
          <w:iCs/>
          <w:sz w:val="28"/>
          <w:szCs w:val="28"/>
        </w:rPr>
        <w:t>1. две проверки в отношении юридических лиц;</w:t>
      </w:r>
    </w:p>
    <w:p w:rsidR="00E2221F" w:rsidRPr="001D7E1D" w:rsidRDefault="00170E37" w:rsidP="001D7E1D">
      <w:pPr>
        <w:autoSpaceDE w:val="0"/>
        <w:autoSpaceDN w:val="0"/>
        <w:adjustRightInd w:val="0"/>
        <w:ind w:firstLine="709"/>
        <w:jc w:val="both"/>
        <w:rPr>
          <w:rFonts w:eastAsia="Times-Italic"/>
          <w:iCs/>
          <w:sz w:val="28"/>
          <w:szCs w:val="28"/>
        </w:rPr>
      </w:pPr>
      <w:r>
        <w:rPr>
          <w:rFonts w:eastAsia="Times-Italic"/>
          <w:iCs/>
          <w:sz w:val="28"/>
          <w:szCs w:val="28"/>
        </w:rPr>
        <w:t>2. пять проверок в отношении физических лиц</w:t>
      </w:r>
      <w:r w:rsidR="00E2221F" w:rsidRPr="001D7E1D">
        <w:rPr>
          <w:rFonts w:eastAsia="Times-Italic"/>
          <w:iCs/>
          <w:sz w:val="28"/>
          <w:szCs w:val="28"/>
        </w:rPr>
        <w:t>.</w:t>
      </w:r>
    </w:p>
    <w:p w:rsidR="000251FC" w:rsidRDefault="000251FC" w:rsidP="001D7E1D">
      <w:pPr>
        <w:autoSpaceDE w:val="0"/>
        <w:autoSpaceDN w:val="0"/>
        <w:adjustRightInd w:val="0"/>
        <w:ind w:firstLine="709"/>
        <w:jc w:val="both"/>
        <w:rPr>
          <w:sz w:val="28"/>
          <w:szCs w:val="28"/>
        </w:rPr>
      </w:pPr>
      <w:r w:rsidRPr="000251FC">
        <w:rPr>
          <w:i/>
          <w:sz w:val="28"/>
          <w:szCs w:val="28"/>
        </w:rPr>
        <w:t xml:space="preserve">д) </w:t>
      </w:r>
      <w:r>
        <w:rPr>
          <w:i/>
          <w:sz w:val="28"/>
          <w:szCs w:val="28"/>
        </w:rPr>
        <w:t>Ч</w:t>
      </w:r>
      <w:r w:rsidRPr="000251FC">
        <w:rPr>
          <w:i/>
          <w:sz w:val="28"/>
          <w:szCs w:val="28"/>
        </w:rPr>
        <w:t>исленность экспертов и представителей экспертных организаций, привлекаемых к проведению мероприятий по контролю.</w:t>
      </w:r>
      <w:r w:rsidRPr="001D7E1D">
        <w:rPr>
          <w:sz w:val="28"/>
          <w:szCs w:val="28"/>
        </w:rPr>
        <w:t xml:space="preserve"> </w:t>
      </w:r>
    </w:p>
    <w:p w:rsidR="00203072" w:rsidRPr="001D7E1D" w:rsidRDefault="00203072" w:rsidP="001D7E1D">
      <w:pPr>
        <w:autoSpaceDE w:val="0"/>
        <w:autoSpaceDN w:val="0"/>
        <w:adjustRightInd w:val="0"/>
        <w:ind w:firstLine="709"/>
        <w:jc w:val="both"/>
        <w:rPr>
          <w:sz w:val="28"/>
          <w:szCs w:val="28"/>
        </w:rPr>
      </w:pPr>
      <w:r w:rsidRPr="001D7E1D">
        <w:rPr>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EF5BC7" w:rsidRPr="00886888" w:rsidRDefault="00EF5BC7" w:rsidP="001D7E1D">
      <w:pPr>
        <w:ind w:firstLine="709"/>
        <w:rPr>
          <w:sz w:val="32"/>
          <w:szCs w:val="32"/>
        </w:rPr>
      </w:pP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EF5BC7" w:rsidRDefault="00EF5BC7" w:rsidP="000251FC">
      <w:pPr>
        <w:autoSpaceDE w:val="0"/>
        <w:autoSpaceDN w:val="0"/>
        <w:adjustRightInd w:val="0"/>
        <w:jc w:val="both"/>
      </w:pPr>
    </w:p>
    <w:p w:rsidR="00203072" w:rsidRPr="001D7E1D" w:rsidRDefault="00203072" w:rsidP="001D7E1D">
      <w:pPr>
        <w:autoSpaceDE w:val="0"/>
        <w:autoSpaceDN w:val="0"/>
        <w:adjustRightInd w:val="0"/>
        <w:ind w:firstLine="709"/>
        <w:jc w:val="both"/>
        <w:rPr>
          <w:rFonts w:eastAsia="Times-Italic"/>
          <w:i/>
          <w:iCs/>
          <w:sz w:val="28"/>
          <w:szCs w:val="28"/>
        </w:rPr>
      </w:pPr>
      <w:r w:rsidRPr="001D7E1D">
        <w:rPr>
          <w:rFonts w:eastAsia="Times-Italic"/>
          <w:i/>
          <w:iCs/>
          <w:sz w:val="28"/>
          <w:szCs w:val="28"/>
        </w:rPr>
        <w:t xml:space="preserve">а) сведения, характеризующие выполненную в отчетный период работу по осуществлению государственного контроля (надзора) и муниципального контроля по соответствующим сферам деятельности, в том </w:t>
      </w:r>
      <w:r w:rsidR="008409CF" w:rsidRPr="001D7E1D">
        <w:rPr>
          <w:rFonts w:eastAsia="Times-Italic"/>
          <w:i/>
          <w:iCs/>
          <w:sz w:val="28"/>
          <w:szCs w:val="28"/>
        </w:rPr>
        <w:t>числе в динамике (по полугодиям):</w:t>
      </w:r>
    </w:p>
    <w:p w:rsidR="000251FC" w:rsidRPr="000251FC" w:rsidRDefault="000251FC" w:rsidP="000251FC">
      <w:pPr>
        <w:autoSpaceDE w:val="0"/>
        <w:autoSpaceDN w:val="0"/>
        <w:adjustRightInd w:val="0"/>
        <w:ind w:firstLine="709"/>
        <w:jc w:val="both"/>
        <w:outlineLvl w:val="1"/>
        <w:rPr>
          <w:rFonts w:eastAsia="Times New Roman"/>
        </w:rPr>
      </w:pPr>
      <w:r w:rsidRPr="000251FC">
        <w:rPr>
          <w:rFonts w:eastAsia="Times New Roman"/>
          <w:i/>
          <w:iCs/>
          <w:sz w:val="28"/>
          <w:u w:val="single"/>
        </w:rPr>
        <w:t>Юридические лица и индивидуальные предприниматели:</w:t>
      </w:r>
    </w:p>
    <w:p w:rsidR="000251FC" w:rsidRPr="000251FC" w:rsidRDefault="000251FC" w:rsidP="000251FC">
      <w:pPr>
        <w:autoSpaceDE w:val="0"/>
        <w:autoSpaceDN w:val="0"/>
        <w:adjustRightInd w:val="0"/>
        <w:ind w:firstLine="709"/>
        <w:jc w:val="both"/>
        <w:rPr>
          <w:rFonts w:eastAsia="Times New Roman"/>
        </w:rPr>
      </w:pPr>
      <w:r w:rsidRPr="000251FC">
        <w:rPr>
          <w:rFonts w:eastAsia="Times New Roman"/>
          <w:sz w:val="28"/>
          <w:szCs w:val="28"/>
        </w:rPr>
        <w:t>Руководствуясь Федеральным законом от 26.12.2008г.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№489 «Правила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 План проведения плановых проверок юридических лиц и индивидуальных предпринимателей в целях осуществления муниципального земельного контроля на 201</w:t>
      </w:r>
      <w:r>
        <w:rPr>
          <w:rFonts w:eastAsia="Times New Roman"/>
          <w:sz w:val="28"/>
          <w:szCs w:val="28"/>
        </w:rPr>
        <w:t>9 год</w:t>
      </w:r>
      <w:r w:rsidRPr="000251FC">
        <w:rPr>
          <w:rFonts w:eastAsia="Times New Roman"/>
          <w:sz w:val="28"/>
          <w:szCs w:val="28"/>
        </w:rPr>
        <w:t xml:space="preserve"> постановлением администрации </w:t>
      </w:r>
      <w:r>
        <w:rPr>
          <w:rFonts w:eastAsia="Times New Roman"/>
          <w:sz w:val="28"/>
          <w:szCs w:val="28"/>
        </w:rPr>
        <w:t xml:space="preserve">муниципального образования Таицкое городское поселение Гатчинского муниципального района </w:t>
      </w:r>
      <w:r w:rsidRPr="000251FC">
        <w:rPr>
          <w:rFonts w:eastAsia="Times New Roman"/>
          <w:sz w:val="28"/>
          <w:szCs w:val="28"/>
        </w:rPr>
        <w:t xml:space="preserve">от </w:t>
      </w:r>
      <w:r>
        <w:rPr>
          <w:rFonts w:eastAsia="Times New Roman"/>
          <w:sz w:val="28"/>
          <w:szCs w:val="28"/>
        </w:rPr>
        <w:t>25.10.2018</w:t>
      </w:r>
      <w:r w:rsidRPr="000251FC">
        <w:rPr>
          <w:rFonts w:eastAsia="Times New Roman"/>
          <w:sz w:val="28"/>
          <w:szCs w:val="28"/>
        </w:rPr>
        <w:t xml:space="preserve"> №2</w:t>
      </w:r>
      <w:r>
        <w:rPr>
          <w:rFonts w:eastAsia="Times New Roman"/>
          <w:sz w:val="28"/>
          <w:szCs w:val="28"/>
        </w:rPr>
        <w:t>53</w:t>
      </w:r>
      <w:r w:rsidRPr="000251FC">
        <w:rPr>
          <w:rFonts w:eastAsia="Times New Roman"/>
          <w:sz w:val="28"/>
          <w:szCs w:val="28"/>
        </w:rPr>
        <w:t>, предварительно согласованный с органами прокуратуры, а также с территориальными органами федеральных органов исполнительной власти, осуществляющими государственный земельный надзор, в установленном порядке.</w:t>
      </w:r>
    </w:p>
    <w:p w:rsidR="000251FC" w:rsidRPr="000251FC" w:rsidRDefault="000251FC" w:rsidP="000251FC">
      <w:pPr>
        <w:autoSpaceDE w:val="0"/>
        <w:autoSpaceDN w:val="0"/>
        <w:adjustRightInd w:val="0"/>
        <w:ind w:firstLine="709"/>
        <w:jc w:val="both"/>
        <w:outlineLvl w:val="1"/>
        <w:rPr>
          <w:rFonts w:eastAsia="Times New Roman"/>
        </w:rPr>
      </w:pPr>
      <w:r w:rsidRPr="000251FC">
        <w:rPr>
          <w:rFonts w:eastAsia="Times New Roman"/>
          <w:sz w:val="28"/>
          <w:szCs w:val="28"/>
        </w:rPr>
        <w:t>Согласно план</w:t>
      </w:r>
      <w:r w:rsidR="00D726BA">
        <w:rPr>
          <w:rFonts w:eastAsia="Times New Roman"/>
          <w:sz w:val="28"/>
          <w:szCs w:val="28"/>
        </w:rPr>
        <w:t xml:space="preserve">у проведения плановых </w:t>
      </w:r>
      <w:r>
        <w:rPr>
          <w:rFonts w:eastAsia="Times New Roman"/>
          <w:sz w:val="28"/>
          <w:szCs w:val="28"/>
        </w:rPr>
        <w:t xml:space="preserve">проверок, в 2019 году </w:t>
      </w:r>
      <w:r w:rsidRPr="000251FC">
        <w:rPr>
          <w:rFonts w:eastAsia="Times New Roman"/>
          <w:sz w:val="28"/>
          <w:szCs w:val="28"/>
        </w:rPr>
        <w:t>был</w:t>
      </w:r>
      <w:r>
        <w:rPr>
          <w:rFonts w:eastAsia="Times New Roman"/>
          <w:sz w:val="28"/>
          <w:szCs w:val="28"/>
        </w:rPr>
        <w:t>а</w:t>
      </w:r>
      <w:r w:rsidRPr="000251FC">
        <w:rPr>
          <w:rFonts w:eastAsia="Times New Roman"/>
          <w:sz w:val="28"/>
          <w:szCs w:val="28"/>
        </w:rPr>
        <w:t xml:space="preserve"> запланирован</w:t>
      </w:r>
      <w:r>
        <w:rPr>
          <w:rFonts w:eastAsia="Times New Roman"/>
          <w:sz w:val="28"/>
          <w:szCs w:val="28"/>
        </w:rPr>
        <w:t>а</w:t>
      </w:r>
      <w:r w:rsidRPr="000251FC">
        <w:rPr>
          <w:rFonts w:eastAsia="Times New Roman"/>
          <w:sz w:val="28"/>
          <w:szCs w:val="28"/>
        </w:rPr>
        <w:t xml:space="preserve"> </w:t>
      </w:r>
      <w:r>
        <w:rPr>
          <w:rFonts w:eastAsia="Times New Roman"/>
          <w:sz w:val="28"/>
          <w:szCs w:val="28"/>
        </w:rPr>
        <w:t>1</w:t>
      </w:r>
      <w:r w:rsidRPr="000251FC">
        <w:rPr>
          <w:rFonts w:eastAsia="Times New Roman"/>
          <w:sz w:val="28"/>
          <w:szCs w:val="28"/>
        </w:rPr>
        <w:t xml:space="preserve"> провер</w:t>
      </w:r>
      <w:r>
        <w:rPr>
          <w:rFonts w:eastAsia="Times New Roman"/>
          <w:sz w:val="28"/>
          <w:szCs w:val="28"/>
        </w:rPr>
        <w:t>ка в отношении юридического</w:t>
      </w:r>
      <w:r w:rsidRPr="000251FC">
        <w:rPr>
          <w:rFonts w:eastAsia="Times New Roman"/>
          <w:sz w:val="28"/>
          <w:szCs w:val="28"/>
        </w:rPr>
        <w:t xml:space="preserve"> лиц</w:t>
      </w:r>
      <w:r>
        <w:rPr>
          <w:rFonts w:eastAsia="Times New Roman"/>
          <w:sz w:val="28"/>
          <w:szCs w:val="28"/>
        </w:rPr>
        <w:t>а</w:t>
      </w:r>
      <w:r w:rsidRPr="000251FC">
        <w:rPr>
          <w:rFonts w:eastAsia="Times New Roman"/>
          <w:sz w:val="28"/>
          <w:szCs w:val="28"/>
        </w:rPr>
        <w:t>.</w:t>
      </w:r>
      <w:r>
        <w:rPr>
          <w:rFonts w:eastAsia="Times New Roman"/>
          <w:sz w:val="28"/>
          <w:szCs w:val="28"/>
        </w:rPr>
        <w:t xml:space="preserve"> По данной проверке правонарушений выявлено не было.</w:t>
      </w:r>
    </w:p>
    <w:p w:rsidR="000251FC" w:rsidRDefault="000251FC" w:rsidP="000251FC">
      <w:pPr>
        <w:ind w:firstLine="709"/>
        <w:jc w:val="both"/>
        <w:rPr>
          <w:rFonts w:eastAsia="Times New Roman"/>
          <w:sz w:val="28"/>
          <w:szCs w:val="28"/>
        </w:rPr>
      </w:pPr>
      <w:r>
        <w:rPr>
          <w:rFonts w:eastAsia="Times New Roman"/>
          <w:sz w:val="28"/>
          <w:szCs w:val="28"/>
        </w:rPr>
        <w:t>По требованию прокуратуры была организована в</w:t>
      </w:r>
      <w:r w:rsidRPr="000251FC">
        <w:rPr>
          <w:rFonts w:eastAsia="Times New Roman"/>
          <w:sz w:val="28"/>
          <w:szCs w:val="28"/>
        </w:rPr>
        <w:t>непланов</w:t>
      </w:r>
      <w:r>
        <w:rPr>
          <w:rFonts w:eastAsia="Times New Roman"/>
          <w:sz w:val="28"/>
          <w:szCs w:val="28"/>
        </w:rPr>
        <w:t>ая</w:t>
      </w:r>
      <w:r w:rsidRPr="000251FC">
        <w:rPr>
          <w:rFonts w:eastAsia="Times New Roman"/>
          <w:sz w:val="28"/>
          <w:szCs w:val="28"/>
        </w:rPr>
        <w:t xml:space="preserve"> проверк</w:t>
      </w:r>
      <w:r>
        <w:rPr>
          <w:rFonts w:eastAsia="Times New Roman"/>
          <w:sz w:val="28"/>
          <w:szCs w:val="28"/>
        </w:rPr>
        <w:t xml:space="preserve">а </w:t>
      </w:r>
      <w:r w:rsidRPr="000251FC">
        <w:rPr>
          <w:rFonts w:eastAsia="Times New Roman"/>
          <w:sz w:val="28"/>
          <w:szCs w:val="28"/>
        </w:rPr>
        <w:t xml:space="preserve">в отношении </w:t>
      </w:r>
      <w:r>
        <w:rPr>
          <w:rFonts w:eastAsia="Times New Roman"/>
          <w:sz w:val="28"/>
          <w:szCs w:val="28"/>
        </w:rPr>
        <w:t xml:space="preserve">того же </w:t>
      </w:r>
      <w:r w:rsidRPr="000251FC">
        <w:rPr>
          <w:rFonts w:eastAsia="Times New Roman"/>
          <w:sz w:val="28"/>
          <w:szCs w:val="28"/>
        </w:rPr>
        <w:t>юридическ</w:t>
      </w:r>
      <w:r>
        <w:rPr>
          <w:rFonts w:eastAsia="Times New Roman"/>
          <w:sz w:val="28"/>
          <w:szCs w:val="28"/>
        </w:rPr>
        <w:t>ого</w:t>
      </w:r>
      <w:r w:rsidRPr="000251FC">
        <w:rPr>
          <w:rFonts w:eastAsia="Times New Roman"/>
          <w:sz w:val="28"/>
          <w:szCs w:val="28"/>
        </w:rPr>
        <w:t xml:space="preserve"> лиц</w:t>
      </w:r>
      <w:r>
        <w:rPr>
          <w:rFonts w:eastAsia="Times New Roman"/>
          <w:sz w:val="28"/>
          <w:szCs w:val="28"/>
        </w:rPr>
        <w:t xml:space="preserve">а. В рамках данной проверки были выявлены признаки административного правонарушения, предусмотренного ч.1 ст. 8.6 Кодекса РФ об административных правонарушениях, в связи с чем, </w:t>
      </w:r>
      <w:r>
        <w:rPr>
          <w:rFonts w:eastAsia="Times New Roman"/>
          <w:sz w:val="28"/>
          <w:szCs w:val="28"/>
        </w:rPr>
        <w:lastRenderedPageBreak/>
        <w:t>материалы проверки были направлены в Департамент Федеральной службы по надзору в сфере природопользования по Северо-Западному Федеральному округу</w:t>
      </w:r>
      <w:r w:rsidR="00D726BA">
        <w:rPr>
          <w:rFonts w:eastAsia="Times New Roman"/>
          <w:sz w:val="28"/>
          <w:szCs w:val="28"/>
        </w:rPr>
        <w:t xml:space="preserve"> (далее - Департамент). Департамент вынес определение об отказе в возбуждении дела об административном правонарушении в связи с отсутствием состава административного правонарушения, предусмотренного ч.1 ст.8.6 КоАП.</w:t>
      </w:r>
    </w:p>
    <w:p w:rsidR="00D726BA" w:rsidRDefault="00D726BA" w:rsidP="000251FC">
      <w:pPr>
        <w:ind w:firstLine="709"/>
        <w:jc w:val="both"/>
        <w:rPr>
          <w:rFonts w:eastAsia="Times New Roman"/>
          <w:sz w:val="28"/>
          <w:szCs w:val="28"/>
        </w:rPr>
      </w:pPr>
      <w:r>
        <w:rPr>
          <w:rFonts w:eastAsia="Times New Roman"/>
          <w:sz w:val="28"/>
          <w:szCs w:val="28"/>
        </w:rPr>
        <w:t>Итого, за 2019 год проведено 2 проверки в отношении юридических лиц и индивидуальных предпринимателей.</w:t>
      </w:r>
    </w:p>
    <w:p w:rsidR="00D726BA" w:rsidRPr="000251FC" w:rsidRDefault="00D726BA" w:rsidP="00D726BA">
      <w:pPr>
        <w:autoSpaceDE w:val="0"/>
        <w:autoSpaceDN w:val="0"/>
        <w:adjustRightInd w:val="0"/>
        <w:ind w:firstLine="709"/>
        <w:jc w:val="both"/>
        <w:outlineLvl w:val="1"/>
        <w:rPr>
          <w:rFonts w:eastAsia="Times New Roman"/>
        </w:rPr>
      </w:pPr>
      <w:r>
        <w:rPr>
          <w:rFonts w:eastAsia="Times New Roman"/>
          <w:i/>
          <w:iCs/>
          <w:sz w:val="28"/>
          <w:u w:val="single"/>
        </w:rPr>
        <w:t xml:space="preserve">Физические </w:t>
      </w:r>
      <w:r w:rsidRPr="000251FC">
        <w:rPr>
          <w:rFonts w:eastAsia="Times New Roman"/>
          <w:i/>
          <w:iCs/>
          <w:sz w:val="28"/>
          <w:u w:val="single"/>
        </w:rPr>
        <w:t>лица:</w:t>
      </w:r>
    </w:p>
    <w:p w:rsidR="00D726BA" w:rsidRPr="00D726BA" w:rsidRDefault="00D726BA" w:rsidP="00D726BA">
      <w:pPr>
        <w:jc w:val="both"/>
        <w:rPr>
          <w:rFonts w:eastAsia="Times New Roman"/>
        </w:rPr>
      </w:pPr>
      <w:r w:rsidRPr="000251FC">
        <w:rPr>
          <w:rFonts w:eastAsia="Times New Roman"/>
          <w:sz w:val="28"/>
          <w:szCs w:val="28"/>
        </w:rPr>
        <w:t xml:space="preserve">Руководствуясь </w:t>
      </w:r>
      <w:r>
        <w:rPr>
          <w:rFonts w:eastAsia="Times New Roman"/>
          <w:sz w:val="28"/>
          <w:szCs w:val="28"/>
        </w:rPr>
        <w:t>ст. 72 Земельного кодекса РФ, Областным</w:t>
      </w:r>
      <w:r w:rsidRPr="000251FC">
        <w:rPr>
          <w:rFonts w:eastAsia="Times New Roman"/>
          <w:sz w:val="28"/>
          <w:szCs w:val="28"/>
        </w:rPr>
        <w:t xml:space="preserve"> законом </w:t>
      </w:r>
      <w:r>
        <w:rPr>
          <w:rFonts w:eastAsia="Times New Roman"/>
          <w:sz w:val="28"/>
          <w:szCs w:val="28"/>
        </w:rPr>
        <w:t xml:space="preserve">Ленинградской области </w:t>
      </w:r>
      <w:r w:rsidRPr="001D7E1D">
        <w:rPr>
          <w:sz w:val="28"/>
          <w:szCs w:val="28"/>
        </w:rPr>
        <w:t>от 01.08.2017 №60-оз «О порядке осуществления муниципального земельного контроля на территории Ленинградской области»</w:t>
      </w:r>
      <w:r>
        <w:rPr>
          <w:sz w:val="28"/>
          <w:szCs w:val="28"/>
        </w:rPr>
        <w:t xml:space="preserve">, постановлением администрации </w:t>
      </w:r>
      <w:r>
        <w:rPr>
          <w:rFonts w:eastAsia="Times New Roman"/>
          <w:sz w:val="28"/>
          <w:szCs w:val="28"/>
        </w:rPr>
        <w:t xml:space="preserve">муниципального образования Таицкое городское поселение Гатчинского муниципального района </w:t>
      </w:r>
      <w:r w:rsidRPr="000251FC">
        <w:rPr>
          <w:rFonts w:eastAsia="Times New Roman"/>
          <w:sz w:val="28"/>
          <w:szCs w:val="28"/>
        </w:rPr>
        <w:t xml:space="preserve">от </w:t>
      </w:r>
      <w:r>
        <w:rPr>
          <w:rFonts w:eastAsia="Times New Roman"/>
          <w:sz w:val="28"/>
          <w:szCs w:val="28"/>
        </w:rPr>
        <w:t>01.03.2019</w:t>
      </w:r>
      <w:r w:rsidRPr="000251FC">
        <w:rPr>
          <w:rFonts w:eastAsia="Times New Roman"/>
          <w:sz w:val="28"/>
          <w:szCs w:val="28"/>
        </w:rPr>
        <w:t xml:space="preserve"> №</w:t>
      </w:r>
      <w:r>
        <w:rPr>
          <w:rFonts w:eastAsia="Times New Roman"/>
          <w:sz w:val="28"/>
          <w:szCs w:val="28"/>
        </w:rPr>
        <w:t xml:space="preserve">83 </w:t>
      </w:r>
      <w:r w:rsidRPr="000251FC">
        <w:rPr>
          <w:rFonts w:eastAsia="Times New Roman"/>
          <w:sz w:val="28"/>
          <w:szCs w:val="28"/>
        </w:rPr>
        <w:t xml:space="preserve">утвержден План </w:t>
      </w:r>
      <w:r w:rsidRPr="00D21C13">
        <w:rPr>
          <w:sz w:val="26"/>
          <w:szCs w:val="26"/>
        </w:rPr>
        <w:t>проведения плановых проверок соблюдения</w:t>
      </w:r>
      <w:r>
        <w:rPr>
          <w:sz w:val="26"/>
          <w:szCs w:val="26"/>
        </w:rPr>
        <w:t xml:space="preserve"> требований </w:t>
      </w:r>
      <w:r w:rsidRPr="00D21C13">
        <w:rPr>
          <w:sz w:val="26"/>
          <w:szCs w:val="26"/>
        </w:rPr>
        <w:t xml:space="preserve"> земельного законодательства физических лиц на 201</w:t>
      </w:r>
      <w:r>
        <w:rPr>
          <w:sz w:val="26"/>
          <w:szCs w:val="26"/>
        </w:rPr>
        <w:t>9</w:t>
      </w:r>
      <w:r w:rsidRPr="00D21C13">
        <w:rPr>
          <w:sz w:val="26"/>
          <w:szCs w:val="26"/>
        </w:rPr>
        <w:t xml:space="preserve"> год</w:t>
      </w:r>
      <w:r>
        <w:rPr>
          <w:sz w:val="26"/>
          <w:szCs w:val="26"/>
        </w:rPr>
        <w:t xml:space="preserve"> (в редакции постановления №193 от 23.04.2019).</w:t>
      </w:r>
    </w:p>
    <w:p w:rsidR="00D726BA" w:rsidRDefault="00D726BA" w:rsidP="00D726BA">
      <w:pPr>
        <w:autoSpaceDE w:val="0"/>
        <w:autoSpaceDN w:val="0"/>
        <w:adjustRightInd w:val="0"/>
        <w:ind w:firstLine="709"/>
        <w:jc w:val="both"/>
        <w:outlineLvl w:val="1"/>
        <w:rPr>
          <w:rFonts w:eastAsia="Times New Roman"/>
          <w:sz w:val="28"/>
          <w:szCs w:val="28"/>
        </w:rPr>
      </w:pPr>
      <w:r w:rsidRPr="000251FC">
        <w:rPr>
          <w:rFonts w:eastAsia="Times New Roman"/>
          <w:sz w:val="28"/>
          <w:szCs w:val="28"/>
        </w:rPr>
        <w:t>Согласно план</w:t>
      </w:r>
      <w:r>
        <w:rPr>
          <w:rFonts w:eastAsia="Times New Roman"/>
          <w:sz w:val="28"/>
          <w:szCs w:val="28"/>
        </w:rPr>
        <w:t xml:space="preserve">у проведения плановых проверок, в 2019 году </w:t>
      </w:r>
      <w:r w:rsidRPr="000251FC">
        <w:rPr>
          <w:rFonts w:eastAsia="Times New Roman"/>
          <w:sz w:val="28"/>
          <w:szCs w:val="28"/>
        </w:rPr>
        <w:t>был</w:t>
      </w:r>
      <w:r>
        <w:rPr>
          <w:rFonts w:eastAsia="Times New Roman"/>
          <w:sz w:val="28"/>
          <w:szCs w:val="28"/>
        </w:rPr>
        <w:t>о</w:t>
      </w:r>
      <w:r w:rsidRPr="000251FC">
        <w:rPr>
          <w:rFonts w:eastAsia="Times New Roman"/>
          <w:sz w:val="28"/>
          <w:szCs w:val="28"/>
        </w:rPr>
        <w:t xml:space="preserve"> запланирован</w:t>
      </w:r>
      <w:r>
        <w:rPr>
          <w:rFonts w:eastAsia="Times New Roman"/>
          <w:sz w:val="28"/>
          <w:szCs w:val="28"/>
        </w:rPr>
        <w:t>о</w:t>
      </w:r>
      <w:r w:rsidRPr="000251FC">
        <w:rPr>
          <w:rFonts w:eastAsia="Times New Roman"/>
          <w:sz w:val="28"/>
          <w:szCs w:val="28"/>
        </w:rPr>
        <w:t xml:space="preserve"> </w:t>
      </w:r>
      <w:r>
        <w:rPr>
          <w:rFonts w:eastAsia="Times New Roman"/>
          <w:sz w:val="28"/>
          <w:szCs w:val="28"/>
        </w:rPr>
        <w:t>9</w:t>
      </w:r>
      <w:r w:rsidRPr="000251FC">
        <w:rPr>
          <w:rFonts w:eastAsia="Times New Roman"/>
          <w:sz w:val="28"/>
          <w:szCs w:val="28"/>
        </w:rPr>
        <w:t xml:space="preserve"> провер</w:t>
      </w:r>
      <w:r>
        <w:rPr>
          <w:rFonts w:eastAsia="Times New Roman"/>
          <w:sz w:val="28"/>
          <w:szCs w:val="28"/>
        </w:rPr>
        <w:t>ок в отношении физических лиц, из них:</w:t>
      </w:r>
    </w:p>
    <w:p w:rsidR="00D726BA" w:rsidRDefault="00840A8B" w:rsidP="00D726BA">
      <w:pPr>
        <w:autoSpaceDE w:val="0"/>
        <w:autoSpaceDN w:val="0"/>
        <w:adjustRightInd w:val="0"/>
        <w:ind w:firstLine="709"/>
        <w:jc w:val="both"/>
        <w:outlineLvl w:val="1"/>
        <w:rPr>
          <w:rFonts w:eastAsia="Times New Roman"/>
          <w:sz w:val="28"/>
          <w:szCs w:val="28"/>
        </w:rPr>
      </w:pPr>
      <w:r>
        <w:rPr>
          <w:rFonts w:eastAsia="Times New Roman"/>
          <w:sz w:val="28"/>
          <w:szCs w:val="28"/>
        </w:rPr>
        <w:t>-</w:t>
      </w:r>
      <w:r w:rsidR="00D726BA">
        <w:rPr>
          <w:rFonts w:eastAsia="Times New Roman"/>
          <w:sz w:val="28"/>
          <w:szCs w:val="28"/>
        </w:rPr>
        <w:t xml:space="preserve">составлено </w:t>
      </w:r>
      <w:r>
        <w:rPr>
          <w:rFonts w:eastAsia="Times New Roman"/>
          <w:sz w:val="28"/>
          <w:szCs w:val="28"/>
        </w:rPr>
        <w:t>три</w:t>
      </w:r>
      <w:r w:rsidR="00D726BA">
        <w:rPr>
          <w:rFonts w:eastAsia="Times New Roman"/>
          <w:sz w:val="28"/>
          <w:szCs w:val="28"/>
        </w:rPr>
        <w:t xml:space="preserve"> акта о невозможности проведения проверки требований земельного законодательства;</w:t>
      </w:r>
    </w:p>
    <w:p w:rsidR="00D726BA" w:rsidRPr="000251FC" w:rsidRDefault="00840A8B" w:rsidP="00840A8B">
      <w:pPr>
        <w:autoSpaceDE w:val="0"/>
        <w:autoSpaceDN w:val="0"/>
        <w:adjustRightInd w:val="0"/>
        <w:ind w:firstLine="709"/>
        <w:jc w:val="both"/>
        <w:outlineLvl w:val="1"/>
        <w:rPr>
          <w:rFonts w:eastAsia="Times New Roman"/>
          <w:sz w:val="28"/>
          <w:szCs w:val="28"/>
        </w:rPr>
      </w:pPr>
      <w:r>
        <w:rPr>
          <w:rFonts w:eastAsia="Times New Roman"/>
          <w:sz w:val="28"/>
          <w:szCs w:val="28"/>
        </w:rPr>
        <w:t>-</w:t>
      </w:r>
      <w:r w:rsidR="00D726BA">
        <w:rPr>
          <w:rFonts w:eastAsia="Times New Roman"/>
          <w:sz w:val="28"/>
          <w:szCs w:val="28"/>
        </w:rPr>
        <w:t xml:space="preserve">проведено </w:t>
      </w:r>
      <w:r>
        <w:rPr>
          <w:rFonts w:eastAsia="Times New Roman"/>
          <w:sz w:val="28"/>
          <w:szCs w:val="28"/>
        </w:rPr>
        <w:t>шесть</w:t>
      </w:r>
      <w:r w:rsidR="00D726BA">
        <w:rPr>
          <w:rFonts w:eastAsia="Times New Roman"/>
          <w:sz w:val="28"/>
          <w:szCs w:val="28"/>
        </w:rPr>
        <w:t xml:space="preserve"> проверок в отношении физических лиц</w:t>
      </w:r>
      <w:r>
        <w:rPr>
          <w:rFonts w:eastAsia="Times New Roman"/>
          <w:sz w:val="28"/>
          <w:szCs w:val="28"/>
        </w:rPr>
        <w:t>, из них: по трём проверкам</w:t>
      </w:r>
      <w:r w:rsidR="00D726BA">
        <w:rPr>
          <w:rFonts w:eastAsia="Times New Roman"/>
          <w:sz w:val="28"/>
          <w:szCs w:val="28"/>
        </w:rPr>
        <w:t xml:space="preserve"> </w:t>
      </w:r>
      <w:r>
        <w:rPr>
          <w:rFonts w:eastAsia="Times New Roman"/>
          <w:sz w:val="28"/>
          <w:szCs w:val="28"/>
        </w:rPr>
        <w:t xml:space="preserve">выявлены признаки административного правонарушения, предусмотренные ст.  7.1 КоАП, из них: в отношении двух лиц возбуждены дела об административном правонарушении. </w:t>
      </w:r>
    </w:p>
    <w:p w:rsidR="00D726BA" w:rsidRPr="00840A8B" w:rsidRDefault="00840A8B" w:rsidP="00840A8B">
      <w:pPr>
        <w:autoSpaceDE w:val="0"/>
        <w:autoSpaceDN w:val="0"/>
        <w:adjustRightInd w:val="0"/>
        <w:ind w:firstLine="709"/>
        <w:jc w:val="both"/>
        <w:rPr>
          <w:sz w:val="26"/>
          <w:szCs w:val="26"/>
        </w:rPr>
      </w:pPr>
      <w:r>
        <w:rPr>
          <w:sz w:val="26"/>
          <w:szCs w:val="26"/>
        </w:rPr>
        <w:t>Итого в 2019 году было запланировано девять проверок в отношении физических лиц, из них проведено шесть проверок.</w:t>
      </w:r>
    </w:p>
    <w:p w:rsidR="008409CF" w:rsidRPr="001D7E1D" w:rsidRDefault="008409CF" w:rsidP="001D7E1D">
      <w:pPr>
        <w:autoSpaceDE w:val="0"/>
        <w:autoSpaceDN w:val="0"/>
        <w:adjustRightInd w:val="0"/>
        <w:ind w:firstLine="709"/>
        <w:jc w:val="both"/>
        <w:rPr>
          <w:rFonts w:eastAsia="Times-Italic"/>
          <w:i/>
          <w:iCs/>
          <w:sz w:val="28"/>
          <w:szCs w:val="28"/>
        </w:rPr>
      </w:pPr>
      <w:r w:rsidRPr="001D7E1D">
        <w:rPr>
          <w:rFonts w:eastAsia="Times-Italic"/>
          <w:i/>
          <w:iCs/>
          <w:sz w:val="28"/>
          <w:szCs w:val="28"/>
        </w:rPr>
        <w:t>б) сведения о результатах работы экспертов и экспертных организаций, привлекаемых к проведению мероприятий по контролю, а так же о размерах финансирования их участия в контрольной деятельности:</w:t>
      </w:r>
    </w:p>
    <w:p w:rsidR="008409CF" w:rsidRPr="001D7E1D" w:rsidRDefault="008409CF" w:rsidP="001D7E1D">
      <w:pPr>
        <w:autoSpaceDE w:val="0"/>
        <w:autoSpaceDN w:val="0"/>
        <w:adjustRightInd w:val="0"/>
        <w:ind w:firstLine="709"/>
        <w:jc w:val="both"/>
        <w:rPr>
          <w:sz w:val="28"/>
          <w:szCs w:val="28"/>
        </w:rPr>
      </w:pPr>
      <w:r w:rsidRPr="001D7E1D">
        <w:rPr>
          <w:sz w:val="28"/>
          <w:szCs w:val="28"/>
        </w:rPr>
        <w:t>К проведению мероприятий по муниципальному земельному контролю эксперты и экспертные организации за отчетный период не привлекались.</w:t>
      </w:r>
    </w:p>
    <w:p w:rsidR="008409CF" w:rsidRPr="001D7E1D" w:rsidRDefault="008409CF" w:rsidP="00840A8B">
      <w:pPr>
        <w:autoSpaceDE w:val="0"/>
        <w:autoSpaceDN w:val="0"/>
        <w:adjustRightInd w:val="0"/>
        <w:ind w:firstLine="709"/>
        <w:jc w:val="both"/>
        <w:rPr>
          <w:rFonts w:eastAsia="Times-Italic"/>
          <w:i/>
          <w:iCs/>
          <w:sz w:val="28"/>
          <w:szCs w:val="28"/>
        </w:rPr>
      </w:pPr>
      <w:r w:rsidRPr="001D7E1D">
        <w:rPr>
          <w:rFonts w:eastAsia="Times-Italic"/>
          <w:i/>
          <w:iCs/>
          <w:sz w:val="28"/>
          <w:szCs w:val="28"/>
        </w:rPr>
        <w:t>в) сведения о случаях причинения юридическими лицами и индивидуальными предпринимателями, в отношении которых осуществляются контрольно – надзорные мероприятия, вреда жизни и здоровью граждан, вреда животным, растениям, окружающей среде, объектам культурного наследия (памятники истории и культуры) народов Российской Федерации, имуществу физических и юридических лиц, безопасности государства, а так же случаях возникновения чрезвычайных ситуаций природного и</w:t>
      </w:r>
      <w:r w:rsidR="00840A8B">
        <w:rPr>
          <w:rFonts w:eastAsia="Times-Italic"/>
          <w:i/>
          <w:iCs/>
          <w:sz w:val="28"/>
          <w:szCs w:val="28"/>
        </w:rPr>
        <w:t xml:space="preserve"> </w:t>
      </w:r>
      <w:r w:rsidRPr="001D7E1D">
        <w:rPr>
          <w:rFonts w:eastAsia="Times-Italic"/>
          <w:i/>
          <w:iCs/>
          <w:sz w:val="28"/>
          <w:szCs w:val="28"/>
        </w:rPr>
        <w:t>техногенного характера.</w:t>
      </w:r>
    </w:p>
    <w:p w:rsidR="008409CF" w:rsidRDefault="008409CF" w:rsidP="001D7E1D">
      <w:pPr>
        <w:autoSpaceDE w:val="0"/>
        <w:autoSpaceDN w:val="0"/>
        <w:adjustRightInd w:val="0"/>
        <w:ind w:firstLine="709"/>
        <w:jc w:val="both"/>
        <w:rPr>
          <w:rFonts w:eastAsia="Times-Roman"/>
          <w:sz w:val="28"/>
          <w:szCs w:val="28"/>
        </w:rPr>
      </w:pPr>
      <w:r w:rsidRPr="001D7E1D">
        <w:rPr>
          <w:rFonts w:eastAsia="Times-Roman"/>
          <w:sz w:val="28"/>
          <w:szCs w:val="28"/>
        </w:rPr>
        <w:t>Сведений нет.</w:t>
      </w:r>
    </w:p>
    <w:p w:rsidR="00EF5BC7" w:rsidRPr="00840A8B" w:rsidRDefault="00840A8B" w:rsidP="00840A8B">
      <w:pPr>
        <w:autoSpaceDE w:val="0"/>
        <w:autoSpaceDN w:val="0"/>
        <w:adjustRightInd w:val="0"/>
        <w:ind w:firstLine="709"/>
        <w:jc w:val="both"/>
        <w:rPr>
          <w:i/>
          <w:sz w:val="28"/>
        </w:rPr>
      </w:pPr>
      <w:r w:rsidRPr="00840A8B">
        <w:rPr>
          <w:i/>
          <w:sz w:val="28"/>
        </w:rPr>
        <w:t>г) Сведения о применении риск-ориентированного подхода при организации и осуществлении государственного контроля (надзора).</w:t>
      </w:r>
    </w:p>
    <w:p w:rsidR="00840A8B" w:rsidRDefault="00840A8B" w:rsidP="00840A8B">
      <w:pPr>
        <w:autoSpaceDE w:val="0"/>
        <w:autoSpaceDN w:val="0"/>
        <w:adjustRightInd w:val="0"/>
        <w:ind w:firstLine="709"/>
        <w:jc w:val="both"/>
        <w:rPr>
          <w:rFonts w:eastAsia="Times-Roman"/>
          <w:sz w:val="28"/>
          <w:szCs w:val="28"/>
        </w:rPr>
      </w:pPr>
      <w:r w:rsidRPr="001D7E1D">
        <w:rPr>
          <w:rFonts w:eastAsia="Times-Roman"/>
          <w:sz w:val="28"/>
          <w:szCs w:val="28"/>
        </w:rPr>
        <w:t>Сведений нет.</w:t>
      </w:r>
    </w:p>
    <w:p w:rsidR="00840A8B" w:rsidRDefault="00840A8B" w:rsidP="00840A8B">
      <w:pPr>
        <w:autoSpaceDE w:val="0"/>
        <w:autoSpaceDN w:val="0"/>
        <w:adjustRightInd w:val="0"/>
        <w:ind w:firstLine="709"/>
        <w:jc w:val="both"/>
        <w:rPr>
          <w:i/>
          <w:sz w:val="28"/>
        </w:rPr>
      </w:pPr>
      <w:r w:rsidRPr="00840A8B">
        <w:rPr>
          <w:i/>
          <w:sz w:val="28"/>
        </w:rPr>
        <w:lastRenderedPageBreak/>
        <w:t>д)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840A8B" w:rsidRDefault="00840A8B" w:rsidP="00840A8B">
      <w:pPr>
        <w:autoSpaceDE w:val="0"/>
        <w:autoSpaceDN w:val="0"/>
        <w:adjustRightInd w:val="0"/>
        <w:ind w:firstLine="709"/>
        <w:jc w:val="both"/>
        <w:rPr>
          <w:sz w:val="28"/>
          <w:szCs w:val="28"/>
        </w:rPr>
      </w:pPr>
      <w:r>
        <w:rPr>
          <w:sz w:val="28"/>
          <w:szCs w:val="28"/>
        </w:rPr>
        <w:t>В рамках предостережений о недопустимости нарушения обязательных требований действующего законодательства за 2019 год в адрес юридических лиц было направлено одно предписание в отношении юридического лица.</w:t>
      </w:r>
    </w:p>
    <w:p w:rsidR="00840A8B" w:rsidRDefault="00840A8B" w:rsidP="00840A8B">
      <w:pPr>
        <w:autoSpaceDE w:val="0"/>
        <w:autoSpaceDN w:val="0"/>
        <w:adjustRightInd w:val="0"/>
        <w:ind w:firstLine="709"/>
        <w:jc w:val="both"/>
        <w:rPr>
          <w:i/>
          <w:sz w:val="28"/>
        </w:rPr>
      </w:pPr>
      <w:r w:rsidRPr="00840A8B">
        <w:rPr>
          <w:i/>
          <w:sz w:val="28"/>
        </w:rPr>
        <w:t>е) 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840A8B" w:rsidRDefault="00840A8B" w:rsidP="00840A8B">
      <w:pPr>
        <w:autoSpaceDE w:val="0"/>
        <w:autoSpaceDN w:val="0"/>
        <w:adjustRightInd w:val="0"/>
        <w:ind w:firstLine="709"/>
        <w:jc w:val="both"/>
        <w:rPr>
          <w:sz w:val="28"/>
        </w:rPr>
      </w:pPr>
      <w:r w:rsidRPr="00840A8B">
        <w:rPr>
          <w:sz w:val="28"/>
        </w:rPr>
        <w:t>Не проводились.</w:t>
      </w:r>
    </w:p>
    <w:p w:rsidR="00840A8B" w:rsidRPr="00840A8B" w:rsidRDefault="00840A8B" w:rsidP="00840A8B">
      <w:pPr>
        <w:autoSpaceDE w:val="0"/>
        <w:autoSpaceDN w:val="0"/>
        <w:adjustRightInd w:val="0"/>
        <w:ind w:firstLine="709"/>
        <w:jc w:val="both"/>
        <w:rPr>
          <w:i/>
          <w:sz w:val="32"/>
        </w:rPr>
      </w:pPr>
      <w:r w:rsidRPr="00840A8B">
        <w:rPr>
          <w:i/>
          <w:sz w:val="28"/>
        </w:rPr>
        <w:t>ж) Сведения о количестве проведенных в отчетном периоде проверок в отношении субъектов малого предпринимательства.</w:t>
      </w:r>
    </w:p>
    <w:p w:rsidR="00840A8B" w:rsidRDefault="00840A8B" w:rsidP="00840A8B">
      <w:pPr>
        <w:autoSpaceDE w:val="0"/>
        <w:autoSpaceDN w:val="0"/>
        <w:adjustRightInd w:val="0"/>
        <w:ind w:firstLine="709"/>
        <w:jc w:val="both"/>
        <w:rPr>
          <w:sz w:val="28"/>
        </w:rPr>
      </w:pPr>
      <w:r w:rsidRPr="00840A8B">
        <w:rPr>
          <w:sz w:val="28"/>
        </w:rPr>
        <w:t>Не проводились.</w:t>
      </w:r>
    </w:p>
    <w:p w:rsidR="00840A8B" w:rsidRDefault="00840A8B" w:rsidP="00840A8B">
      <w:pPr>
        <w:autoSpaceDE w:val="0"/>
        <w:autoSpaceDN w:val="0"/>
        <w:adjustRightInd w:val="0"/>
        <w:ind w:firstLine="709"/>
        <w:jc w:val="both"/>
      </w:pP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EF5BC7" w:rsidRDefault="00EF5BC7" w:rsidP="00886888">
      <w:pPr>
        <w:rPr>
          <w:sz w:val="32"/>
          <w:szCs w:val="32"/>
        </w:rPr>
      </w:pPr>
    </w:p>
    <w:p w:rsidR="007E04F9" w:rsidRPr="001D7E1D" w:rsidRDefault="007E04F9" w:rsidP="001D7E1D">
      <w:pPr>
        <w:autoSpaceDE w:val="0"/>
        <w:autoSpaceDN w:val="0"/>
        <w:adjustRightInd w:val="0"/>
        <w:ind w:firstLine="709"/>
        <w:jc w:val="both"/>
        <w:rPr>
          <w:rFonts w:eastAsia="Times-Italic"/>
          <w:i/>
          <w:iCs/>
          <w:sz w:val="28"/>
          <w:szCs w:val="28"/>
        </w:rPr>
      </w:pPr>
      <w:r w:rsidRPr="001D7E1D">
        <w:rPr>
          <w:rFonts w:eastAsia="Times-Italic"/>
          <w:i/>
          <w:iCs/>
          <w:sz w:val="28"/>
          <w:szCs w:val="28"/>
        </w:rPr>
        <w:t>а) сведения о принятых органами государственного контроля (надзора), муниципального контроля мерах реагирования по фактам выявленных нарушений, в том числе в динамике (по полугодиям);</w:t>
      </w:r>
    </w:p>
    <w:p w:rsidR="007E04F9" w:rsidRPr="00840A8B" w:rsidRDefault="00840A8B" w:rsidP="00840A8B">
      <w:pPr>
        <w:ind w:firstLine="540"/>
        <w:jc w:val="both"/>
        <w:rPr>
          <w:sz w:val="28"/>
          <w:szCs w:val="28"/>
        </w:rPr>
      </w:pPr>
      <w:r w:rsidRPr="00840A8B">
        <w:rPr>
          <w:sz w:val="28"/>
          <w:szCs w:val="28"/>
        </w:rPr>
        <w:t>В 2019 году  не проводились плановые, внеплановые проверки, обращения и заявления граждан о фактах, на основании которых можно было бы провести внеплановые проверки, в Администрацию не поступали.</w:t>
      </w:r>
    </w:p>
    <w:p w:rsidR="007E04F9" w:rsidRPr="001D7E1D" w:rsidRDefault="007E04F9" w:rsidP="001D7E1D">
      <w:pPr>
        <w:autoSpaceDE w:val="0"/>
        <w:autoSpaceDN w:val="0"/>
        <w:adjustRightInd w:val="0"/>
        <w:ind w:firstLine="709"/>
        <w:jc w:val="both"/>
        <w:rPr>
          <w:rFonts w:eastAsia="Times-Italic"/>
          <w:i/>
          <w:iCs/>
          <w:sz w:val="28"/>
          <w:szCs w:val="28"/>
        </w:rPr>
      </w:pPr>
      <w:r w:rsidRPr="001D7E1D">
        <w:rPr>
          <w:rFonts w:eastAsia="Times-Italic"/>
          <w:i/>
          <w:iCs/>
          <w:sz w:val="28"/>
          <w:szCs w:val="28"/>
        </w:rPr>
        <w:t>б)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692904" w:rsidRPr="00692904" w:rsidRDefault="00692904" w:rsidP="00692904">
      <w:pPr>
        <w:autoSpaceDE w:val="0"/>
        <w:autoSpaceDN w:val="0"/>
        <w:adjustRightInd w:val="0"/>
        <w:ind w:firstLine="540"/>
        <w:jc w:val="both"/>
        <w:outlineLvl w:val="1"/>
        <w:rPr>
          <w:sz w:val="28"/>
          <w:szCs w:val="28"/>
        </w:rPr>
      </w:pPr>
      <w:r w:rsidRPr="00692904">
        <w:rPr>
          <w:sz w:val="28"/>
          <w:szCs w:val="28"/>
        </w:rPr>
        <w:t xml:space="preserve">Все муниципальные правовые акты, содержащие обязательные требования по данным видам контроля приняты и опубликованы в порядке, установленном законодательством, являются доступными для применения юридическими лицами и индивидуальными предпринимателями. Постановления администрации по утверждению порядков и регламентов по данным видам контроля размещены на официальном сайте администрации </w:t>
      </w:r>
      <w:r>
        <w:rPr>
          <w:sz w:val="28"/>
          <w:szCs w:val="28"/>
        </w:rPr>
        <w:t>Таицкого городского поселения</w:t>
      </w:r>
      <w:r w:rsidR="002C6578">
        <w:rPr>
          <w:sz w:val="28"/>
          <w:szCs w:val="28"/>
        </w:rPr>
        <w:t xml:space="preserve"> </w:t>
      </w:r>
      <w:hyperlink r:id="rId9" w:history="1">
        <w:r w:rsidR="002C6578" w:rsidRPr="00232C42">
          <w:rPr>
            <w:rStyle w:val="aa"/>
            <w:sz w:val="28"/>
            <w:szCs w:val="28"/>
          </w:rPr>
          <w:t>http://taici.ru/</w:t>
        </w:r>
      </w:hyperlink>
      <w:r w:rsidRPr="00692904">
        <w:rPr>
          <w:sz w:val="28"/>
          <w:szCs w:val="28"/>
        </w:rPr>
        <w:t xml:space="preserve">. </w:t>
      </w:r>
    </w:p>
    <w:p w:rsidR="007E04F9" w:rsidRPr="001D7E1D" w:rsidRDefault="007E04F9" w:rsidP="001D7E1D">
      <w:pPr>
        <w:tabs>
          <w:tab w:val="left" w:pos="1440"/>
          <w:tab w:val="num" w:pos="1980"/>
        </w:tabs>
        <w:ind w:firstLine="709"/>
        <w:jc w:val="both"/>
        <w:rPr>
          <w:sz w:val="28"/>
          <w:szCs w:val="28"/>
        </w:rPr>
      </w:pPr>
      <w:r w:rsidRPr="001D7E1D">
        <w:rPr>
          <w:rFonts w:eastAsia="Times-Italic"/>
          <w:i/>
          <w:iCs/>
          <w:sz w:val="28"/>
          <w:szCs w:val="28"/>
        </w:rPr>
        <w:t>в) сведения об оспаривании в суде юридическими лицами и индивидуальными</w:t>
      </w:r>
      <w:r w:rsidRPr="001D7E1D">
        <w:rPr>
          <w:sz w:val="28"/>
          <w:szCs w:val="28"/>
        </w:rPr>
        <w:t xml:space="preserve"> </w:t>
      </w:r>
      <w:r w:rsidRPr="001D7E1D">
        <w:rPr>
          <w:rFonts w:eastAsia="Times-Italic"/>
          <w:i/>
          <w:iCs/>
          <w:sz w:val="28"/>
          <w:szCs w:val="28"/>
        </w:rPr>
        <w:t>предпринимателями оснований и результатов проведения в отношении их мероприятий</w:t>
      </w:r>
      <w:r w:rsidRPr="001D7E1D">
        <w:rPr>
          <w:sz w:val="28"/>
          <w:szCs w:val="28"/>
        </w:rPr>
        <w:t xml:space="preserve"> </w:t>
      </w:r>
      <w:r w:rsidRPr="001D7E1D">
        <w:rPr>
          <w:rFonts w:eastAsia="Times-Italic"/>
          <w:i/>
          <w:iCs/>
          <w:sz w:val="28"/>
          <w:szCs w:val="28"/>
        </w:rPr>
        <w:t>по контролю (количество удовлетворенных судом исков, типовые основания для</w:t>
      </w:r>
      <w:r w:rsidRPr="001D7E1D">
        <w:rPr>
          <w:sz w:val="28"/>
          <w:szCs w:val="28"/>
        </w:rPr>
        <w:t xml:space="preserve"> </w:t>
      </w:r>
      <w:r w:rsidRPr="001D7E1D">
        <w:rPr>
          <w:rFonts w:eastAsia="Times-Italic"/>
          <w:i/>
          <w:iCs/>
          <w:sz w:val="28"/>
          <w:szCs w:val="28"/>
        </w:rPr>
        <w:t>удовлетворения обращений истцов, меры реагирования, принятые в отношении</w:t>
      </w:r>
      <w:r w:rsidRPr="001D7E1D">
        <w:rPr>
          <w:sz w:val="28"/>
          <w:szCs w:val="28"/>
        </w:rPr>
        <w:t xml:space="preserve"> </w:t>
      </w:r>
      <w:r w:rsidRPr="001D7E1D">
        <w:rPr>
          <w:rFonts w:eastAsia="Times-Italic"/>
          <w:i/>
          <w:iCs/>
          <w:sz w:val="28"/>
          <w:szCs w:val="28"/>
        </w:rPr>
        <w:t>должностных лиц органов государственного</w:t>
      </w:r>
    </w:p>
    <w:p w:rsidR="007E04F9" w:rsidRPr="001D7E1D" w:rsidRDefault="002C6578" w:rsidP="001D7E1D">
      <w:pPr>
        <w:autoSpaceDE w:val="0"/>
        <w:autoSpaceDN w:val="0"/>
        <w:adjustRightInd w:val="0"/>
        <w:ind w:firstLine="709"/>
        <w:jc w:val="both"/>
        <w:rPr>
          <w:rFonts w:eastAsia="Times-Italic"/>
          <w:iCs/>
          <w:sz w:val="28"/>
          <w:szCs w:val="28"/>
        </w:rPr>
      </w:pPr>
      <w:r>
        <w:rPr>
          <w:rFonts w:eastAsia="Times-Italic"/>
          <w:iCs/>
          <w:sz w:val="28"/>
          <w:szCs w:val="28"/>
        </w:rPr>
        <w:t>По административному исковому заявлению Рязанцевой Светланы Евгеньевны Гатчинским городским судом было вынесено решение по делу №2а-2571/2019 о признании результатов плановой и внеплановой проверок в отношении юридического лица СНТ Сокол-2 незаконными и необоснованными. Данное решение отменено Ленинградским областным судом и направлено на новое рассмотрение в суд первой инстанции.</w:t>
      </w:r>
    </w:p>
    <w:p w:rsidR="00EF5BC7" w:rsidRPr="00886888" w:rsidRDefault="00EF5BC7" w:rsidP="00886888">
      <w:pPr>
        <w:rPr>
          <w:sz w:val="32"/>
          <w:szCs w:val="32"/>
        </w:rPr>
      </w:pP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F5BC7" w:rsidRDefault="00EF5BC7" w:rsidP="00886888">
      <w:pPr>
        <w:rPr>
          <w:sz w:val="32"/>
          <w:szCs w:val="32"/>
        </w:rPr>
      </w:pPr>
    </w:p>
    <w:p w:rsidR="00EF5BC7" w:rsidRPr="001D7E1D" w:rsidRDefault="00EF5BC7" w:rsidP="001D7E1D">
      <w:pPr>
        <w:autoSpaceDE w:val="0"/>
        <w:autoSpaceDN w:val="0"/>
        <w:adjustRightInd w:val="0"/>
        <w:ind w:firstLine="709"/>
        <w:jc w:val="both"/>
        <w:rPr>
          <w:sz w:val="28"/>
          <w:szCs w:val="28"/>
        </w:rPr>
      </w:pPr>
      <w:r w:rsidRPr="001D7E1D">
        <w:rPr>
          <w:sz w:val="28"/>
          <w:szCs w:val="28"/>
        </w:rPr>
        <w:t xml:space="preserve">Анализ и оценка эффективности муниципального земельного контроля на территории </w:t>
      </w:r>
      <w:r w:rsidR="007E04F9" w:rsidRPr="001D7E1D">
        <w:rPr>
          <w:sz w:val="28"/>
          <w:szCs w:val="28"/>
        </w:rPr>
        <w:t xml:space="preserve">МО </w:t>
      </w:r>
      <w:r w:rsidR="001D7E1D" w:rsidRPr="001D7E1D">
        <w:rPr>
          <w:sz w:val="28"/>
          <w:szCs w:val="28"/>
        </w:rPr>
        <w:t>Таицкое городское</w:t>
      </w:r>
      <w:r w:rsidR="007E04F9" w:rsidRPr="001D7E1D">
        <w:rPr>
          <w:sz w:val="28"/>
          <w:szCs w:val="28"/>
        </w:rPr>
        <w:t xml:space="preserve"> поселение МО </w:t>
      </w:r>
      <w:r w:rsidR="001D7E1D" w:rsidRPr="001D7E1D">
        <w:rPr>
          <w:sz w:val="28"/>
          <w:szCs w:val="28"/>
        </w:rPr>
        <w:t>Гатчинский</w:t>
      </w:r>
      <w:r w:rsidR="007E04F9" w:rsidRPr="001D7E1D">
        <w:rPr>
          <w:sz w:val="28"/>
          <w:szCs w:val="28"/>
        </w:rPr>
        <w:t xml:space="preserve"> муниципальный район Ленинградской области</w:t>
      </w:r>
      <w:r w:rsidRPr="001D7E1D">
        <w:rPr>
          <w:sz w:val="28"/>
          <w:szCs w:val="28"/>
        </w:rPr>
        <w:t xml:space="preserve"> предоставлены на основании сведений, содержащихся в форме № 1-контроль «Сведения об осуществлении государственного контроля (надзора) и муниципального контроля».</w:t>
      </w:r>
    </w:p>
    <w:p w:rsidR="002C6578" w:rsidRDefault="002C6578" w:rsidP="002C6578">
      <w:pPr>
        <w:pStyle w:val="formattext"/>
        <w:spacing w:before="0" w:beforeAutospacing="0" w:after="0" w:afterAutospacing="0"/>
        <w:ind w:firstLine="709"/>
        <w:jc w:val="both"/>
        <w:rPr>
          <w:sz w:val="28"/>
          <w:szCs w:val="28"/>
        </w:rPr>
      </w:pPr>
      <w:r w:rsidRPr="002C6578">
        <w:rPr>
          <w:sz w:val="28"/>
          <w:szCs w:val="28"/>
        </w:rPr>
        <w:t>Для анализа и оценки эффективности государственного контроля (надзора), муниципального контроля используются следующие показатели, в том числе в динамике (по полугодиям):</w:t>
      </w:r>
    </w:p>
    <w:p w:rsidR="005B324F" w:rsidRDefault="002C6578" w:rsidP="002C6578">
      <w:pPr>
        <w:pStyle w:val="formattext"/>
        <w:spacing w:before="0" w:beforeAutospacing="0" w:after="0" w:afterAutospacing="0"/>
        <w:ind w:firstLine="709"/>
        <w:jc w:val="both"/>
        <w:rPr>
          <w:sz w:val="28"/>
          <w:szCs w:val="28"/>
        </w:rPr>
      </w:pPr>
      <w:r>
        <w:rPr>
          <w:sz w:val="28"/>
          <w:szCs w:val="28"/>
        </w:rPr>
        <w:t>В</w:t>
      </w:r>
      <w:r w:rsidRPr="002C6578">
        <w:rPr>
          <w:sz w:val="28"/>
          <w:szCs w:val="28"/>
        </w:rPr>
        <w:t>ыполнение плана проведения проверок (доля проведенных плановых проверок в процентах общего колич</w:t>
      </w:r>
      <w:r>
        <w:rPr>
          <w:sz w:val="28"/>
          <w:szCs w:val="28"/>
        </w:rPr>
        <w:t xml:space="preserve">ества запланированных проверок) </w:t>
      </w:r>
      <w:r w:rsidR="005B324F" w:rsidRPr="005B324F">
        <w:rPr>
          <w:b/>
          <w:sz w:val="28"/>
          <w:szCs w:val="28"/>
        </w:rPr>
        <w:t>– 70%.</w:t>
      </w:r>
    </w:p>
    <w:p w:rsidR="005B324F" w:rsidRDefault="005B324F" w:rsidP="002C6578">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r>
        <w:rPr>
          <w:sz w:val="28"/>
          <w:szCs w:val="28"/>
        </w:rPr>
        <w:t xml:space="preserve"> </w:t>
      </w:r>
      <w:r w:rsidRPr="005B324F">
        <w:rPr>
          <w:b/>
          <w:sz w:val="28"/>
          <w:szCs w:val="28"/>
        </w:rPr>
        <w:t>– 33%.</w:t>
      </w:r>
    </w:p>
    <w:p w:rsidR="005B324F" w:rsidRDefault="005B324F" w:rsidP="002C6578">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проверок, результаты которых признаны недействительными (в процентах общего числа проведенных проверок)</w:t>
      </w:r>
      <w:r>
        <w:rPr>
          <w:sz w:val="28"/>
          <w:szCs w:val="28"/>
        </w:rPr>
        <w:t xml:space="preserve"> </w:t>
      </w:r>
      <w:r w:rsidRPr="005B324F">
        <w:rPr>
          <w:b/>
          <w:sz w:val="28"/>
          <w:szCs w:val="28"/>
        </w:rPr>
        <w:t>– 0%.</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w:t>
      </w:r>
      <w:r>
        <w:rPr>
          <w:sz w:val="28"/>
          <w:szCs w:val="28"/>
        </w:rPr>
        <w:t xml:space="preserve">его числа проведенных проверок) </w:t>
      </w:r>
      <w:r w:rsidRPr="005B324F">
        <w:rPr>
          <w:b/>
          <w:sz w:val="28"/>
          <w:szCs w:val="28"/>
        </w:rPr>
        <w:t xml:space="preserve">– </w:t>
      </w:r>
      <w:r>
        <w:rPr>
          <w:b/>
          <w:sz w:val="28"/>
          <w:szCs w:val="28"/>
        </w:rPr>
        <w:t>12</w:t>
      </w:r>
      <w:r w:rsidRPr="005B324F">
        <w:rPr>
          <w:b/>
          <w:sz w:val="28"/>
          <w:szCs w:val="28"/>
        </w:rPr>
        <w:t>%.</w:t>
      </w:r>
    </w:p>
    <w:p w:rsidR="002C6578" w:rsidRPr="006C5070" w:rsidRDefault="005B324F" w:rsidP="005B324F">
      <w:pPr>
        <w:pStyle w:val="formattext"/>
        <w:spacing w:before="0" w:beforeAutospacing="0" w:after="0" w:afterAutospacing="0"/>
        <w:ind w:firstLine="709"/>
        <w:jc w:val="both"/>
        <w:rPr>
          <w:sz w:val="28"/>
          <w:szCs w:val="28"/>
        </w:rPr>
      </w:pPr>
      <w:r w:rsidRPr="006C5070">
        <w:rPr>
          <w:sz w:val="28"/>
          <w:szCs w:val="28"/>
        </w:rPr>
        <w:t>Д</w:t>
      </w:r>
      <w:r w:rsidR="002C6578" w:rsidRPr="006C5070">
        <w:rPr>
          <w:sz w:val="28"/>
          <w:szCs w:val="28"/>
        </w:rPr>
        <w:t>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r w:rsidR="006C5070" w:rsidRPr="006C5070">
        <w:rPr>
          <w:sz w:val="28"/>
          <w:szCs w:val="28"/>
        </w:rPr>
        <w:t xml:space="preserve"> – 2%</w:t>
      </w:r>
      <w:r w:rsidR="002C6578" w:rsidRPr="006C5070">
        <w:rPr>
          <w:sz w:val="28"/>
          <w:szCs w:val="28"/>
        </w:rPr>
        <w:t>;</w:t>
      </w:r>
    </w:p>
    <w:p w:rsidR="005B324F" w:rsidRDefault="005B324F" w:rsidP="002C6578">
      <w:pPr>
        <w:pStyle w:val="formattext"/>
        <w:spacing w:before="0" w:beforeAutospacing="0" w:after="0" w:afterAutospacing="0"/>
        <w:ind w:firstLine="709"/>
        <w:jc w:val="both"/>
        <w:rPr>
          <w:sz w:val="28"/>
          <w:szCs w:val="28"/>
        </w:rPr>
      </w:pPr>
      <w:r>
        <w:rPr>
          <w:sz w:val="28"/>
          <w:szCs w:val="28"/>
        </w:rPr>
        <w:t>С</w:t>
      </w:r>
      <w:r w:rsidR="002C6578" w:rsidRPr="002C6578">
        <w:rPr>
          <w:sz w:val="28"/>
          <w:szCs w:val="28"/>
        </w:rPr>
        <w:t xml:space="preserve">реднее количество проверок, проведенных в отношении одного юридического лица, </w:t>
      </w:r>
      <w:r>
        <w:rPr>
          <w:sz w:val="28"/>
          <w:szCs w:val="28"/>
        </w:rPr>
        <w:t xml:space="preserve">индивидуального предпринимателя </w:t>
      </w:r>
      <w:r w:rsidRPr="005B324F">
        <w:rPr>
          <w:b/>
          <w:sz w:val="28"/>
          <w:szCs w:val="28"/>
        </w:rPr>
        <w:t>– 1</w:t>
      </w:r>
      <w:r>
        <w:rPr>
          <w:sz w:val="28"/>
          <w:szCs w:val="28"/>
        </w:rPr>
        <w:t>.</w:t>
      </w:r>
    </w:p>
    <w:p w:rsidR="005B324F" w:rsidRDefault="005B324F" w:rsidP="005B324F">
      <w:pPr>
        <w:pStyle w:val="formattext"/>
        <w:spacing w:before="0" w:beforeAutospacing="0" w:after="0" w:afterAutospacing="0"/>
        <w:ind w:firstLine="709"/>
        <w:jc w:val="both"/>
        <w:rPr>
          <w:b/>
          <w:sz w:val="28"/>
          <w:szCs w:val="28"/>
        </w:rPr>
      </w:pPr>
      <w:r>
        <w:rPr>
          <w:sz w:val="28"/>
          <w:szCs w:val="28"/>
        </w:rPr>
        <w:t>Д</w:t>
      </w:r>
      <w:r w:rsidR="002C6578" w:rsidRPr="002C6578">
        <w:rPr>
          <w:sz w:val="28"/>
          <w:szCs w:val="28"/>
        </w:rPr>
        <w:t>оля проведенных внеплановых проверок (в процентах общего к</w:t>
      </w:r>
      <w:r>
        <w:rPr>
          <w:sz w:val="28"/>
          <w:szCs w:val="28"/>
        </w:rPr>
        <w:t xml:space="preserve">оличества проведенных проверок) </w:t>
      </w:r>
      <w:r w:rsidRPr="005B324F">
        <w:rPr>
          <w:b/>
          <w:sz w:val="28"/>
          <w:szCs w:val="28"/>
        </w:rPr>
        <w:t>– 12,5%.</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правонарушений, выявленных по итогам проведения внеплановых проверок (в процентах общего числа правонарушений,</w:t>
      </w:r>
      <w:r>
        <w:rPr>
          <w:sz w:val="28"/>
          <w:szCs w:val="28"/>
        </w:rPr>
        <w:t xml:space="preserve"> выявленных по итогам проверок) – </w:t>
      </w:r>
      <w:r w:rsidRPr="005B324F">
        <w:rPr>
          <w:b/>
          <w:sz w:val="28"/>
          <w:szCs w:val="28"/>
        </w:rPr>
        <w:t>50 %.</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w:t>
      </w:r>
      <w:r>
        <w:rPr>
          <w:sz w:val="28"/>
          <w:szCs w:val="28"/>
        </w:rPr>
        <w:t xml:space="preserve">веденных внеплановых проверок) </w:t>
      </w:r>
      <w:r w:rsidRPr="005B324F">
        <w:rPr>
          <w:b/>
          <w:sz w:val="28"/>
          <w:szCs w:val="28"/>
        </w:rPr>
        <w:t>– 0%.</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w:t>
      </w:r>
      <w:r>
        <w:rPr>
          <w:sz w:val="28"/>
          <w:szCs w:val="28"/>
        </w:rPr>
        <w:t>веденных внеплановых проверок)</w:t>
      </w:r>
      <w:r w:rsidRPr="005B324F">
        <w:rPr>
          <w:b/>
          <w:sz w:val="28"/>
          <w:szCs w:val="28"/>
        </w:rPr>
        <w:t xml:space="preserve"> – 0%.</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проверок, по итогам которых выявлены правонарушения (в процентах общего числа проведенных плановых и внеплановых проверок)</w:t>
      </w:r>
      <w:r>
        <w:rPr>
          <w:sz w:val="28"/>
          <w:szCs w:val="28"/>
        </w:rPr>
        <w:t xml:space="preserve"> – </w:t>
      </w:r>
      <w:r w:rsidRPr="005B324F">
        <w:rPr>
          <w:b/>
          <w:sz w:val="28"/>
          <w:szCs w:val="28"/>
        </w:rPr>
        <w:t>50%.</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w:t>
      </w:r>
      <w:r>
        <w:rPr>
          <w:sz w:val="28"/>
          <w:szCs w:val="28"/>
        </w:rPr>
        <w:t xml:space="preserve"> были выявлены правонарушения) </w:t>
      </w:r>
      <w:r w:rsidRPr="005B324F">
        <w:rPr>
          <w:b/>
          <w:sz w:val="28"/>
          <w:szCs w:val="28"/>
        </w:rPr>
        <w:t>– 50%.</w:t>
      </w:r>
    </w:p>
    <w:p w:rsidR="005B324F"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w:t>
      </w:r>
      <w:r>
        <w:rPr>
          <w:sz w:val="28"/>
          <w:szCs w:val="28"/>
        </w:rPr>
        <w:t xml:space="preserve">инистративных правонарушениях) </w:t>
      </w:r>
      <w:r w:rsidRPr="005B324F">
        <w:rPr>
          <w:b/>
          <w:sz w:val="28"/>
          <w:szCs w:val="28"/>
        </w:rPr>
        <w:t>– 100%.</w:t>
      </w:r>
    </w:p>
    <w:p w:rsidR="002C6578" w:rsidRPr="002C6578" w:rsidRDefault="005B324F" w:rsidP="005B324F">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r>
        <w:rPr>
          <w:sz w:val="28"/>
          <w:szCs w:val="28"/>
        </w:rPr>
        <w:t xml:space="preserve"> </w:t>
      </w:r>
      <w:r w:rsidRPr="005B324F">
        <w:rPr>
          <w:b/>
          <w:sz w:val="28"/>
          <w:szCs w:val="28"/>
        </w:rPr>
        <w:t>- 0%</w:t>
      </w:r>
      <w:r>
        <w:rPr>
          <w:b/>
          <w:sz w:val="28"/>
          <w:szCs w:val="28"/>
        </w:rPr>
        <w:t>.</w:t>
      </w:r>
    </w:p>
    <w:p w:rsidR="005B324F" w:rsidRDefault="005B324F" w:rsidP="002C6578">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w:t>
      </w:r>
      <w:r>
        <w:rPr>
          <w:sz w:val="28"/>
          <w:szCs w:val="28"/>
        </w:rPr>
        <w:t xml:space="preserve"> общего числа проверенных лиц)</w:t>
      </w:r>
      <w:r w:rsidRPr="005B324F">
        <w:rPr>
          <w:b/>
          <w:sz w:val="28"/>
          <w:szCs w:val="28"/>
        </w:rPr>
        <w:t xml:space="preserve"> - 0%</w:t>
      </w:r>
      <w:r>
        <w:rPr>
          <w:b/>
          <w:sz w:val="28"/>
          <w:szCs w:val="28"/>
        </w:rPr>
        <w:t>.</w:t>
      </w:r>
    </w:p>
    <w:p w:rsidR="005B324F" w:rsidRDefault="005B324F" w:rsidP="002C6578">
      <w:pPr>
        <w:pStyle w:val="formattext"/>
        <w:spacing w:before="0" w:beforeAutospacing="0" w:after="0" w:afterAutospacing="0"/>
        <w:ind w:firstLine="709"/>
        <w:jc w:val="both"/>
        <w:rPr>
          <w:sz w:val="28"/>
          <w:szCs w:val="28"/>
        </w:rPr>
      </w:pPr>
      <w:r>
        <w:rPr>
          <w:sz w:val="28"/>
          <w:szCs w:val="28"/>
        </w:rPr>
        <w:t>К</w:t>
      </w:r>
      <w:r w:rsidR="002C6578" w:rsidRPr="002C6578">
        <w:rPr>
          <w:sz w:val="28"/>
          <w:szCs w:val="28"/>
        </w:rPr>
        <w:t>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w:t>
      </w:r>
      <w:r>
        <w:rPr>
          <w:sz w:val="28"/>
          <w:szCs w:val="28"/>
        </w:rPr>
        <w:t>го характера (по видам ущерба)</w:t>
      </w:r>
      <w:r w:rsidRPr="005B324F">
        <w:rPr>
          <w:b/>
          <w:sz w:val="28"/>
          <w:szCs w:val="28"/>
        </w:rPr>
        <w:t xml:space="preserve"> - 0%</w:t>
      </w:r>
      <w:r>
        <w:rPr>
          <w:b/>
          <w:sz w:val="28"/>
          <w:szCs w:val="28"/>
        </w:rPr>
        <w:t>.</w:t>
      </w:r>
    </w:p>
    <w:p w:rsidR="005B324F" w:rsidRDefault="005B324F" w:rsidP="002C6578">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выявленных при проведении проверок правонарушений, связанных с неисполнением предписаний (в процентах общего числа выявленных правонарушений)</w:t>
      </w:r>
      <w:r w:rsidRPr="005B324F">
        <w:rPr>
          <w:b/>
          <w:sz w:val="28"/>
          <w:szCs w:val="28"/>
        </w:rPr>
        <w:t xml:space="preserve"> - 0%</w:t>
      </w:r>
      <w:r>
        <w:rPr>
          <w:b/>
          <w:sz w:val="28"/>
          <w:szCs w:val="28"/>
        </w:rPr>
        <w:t>.</w:t>
      </w:r>
    </w:p>
    <w:p w:rsidR="002C6578" w:rsidRPr="002C6578" w:rsidRDefault="005B324F" w:rsidP="002C6578">
      <w:pPr>
        <w:pStyle w:val="formattext"/>
        <w:spacing w:before="0" w:beforeAutospacing="0" w:after="0" w:afterAutospacing="0"/>
        <w:ind w:firstLine="709"/>
        <w:jc w:val="both"/>
        <w:rPr>
          <w:sz w:val="28"/>
          <w:szCs w:val="28"/>
        </w:rPr>
      </w:pPr>
      <w:r>
        <w:rPr>
          <w:sz w:val="28"/>
          <w:szCs w:val="28"/>
        </w:rPr>
        <w:t>О</w:t>
      </w:r>
      <w:r w:rsidR="002C6578" w:rsidRPr="002C6578">
        <w:rPr>
          <w:sz w:val="28"/>
          <w:szCs w:val="28"/>
        </w:rPr>
        <w:t>тношение суммы взысканных административных штрафов к общей сумме наложенных административных штрафов (в процентах)</w:t>
      </w:r>
      <w:r w:rsidRPr="005B324F">
        <w:rPr>
          <w:b/>
          <w:sz w:val="28"/>
          <w:szCs w:val="28"/>
        </w:rPr>
        <w:t xml:space="preserve"> - </w:t>
      </w:r>
      <w:r>
        <w:rPr>
          <w:b/>
          <w:sz w:val="28"/>
          <w:szCs w:val="28"/>
        </w:rPr>
        <w:t>10</w:t>
      </w:r>
      <w:r w:rsidRPr="005B324F">
        <w:rPr>
          <w:b/>
          <w:sz w:val="28"/>
          <w:szCs w:val="28"/>
        </w:rPr>
        <w:t>0%</w:t>
      </w:r>
      <w:r>
        <w:rPr>
          <w:b/>
          <w:sz w:val="28"/>
          <w:szCs w:val="28"/>
        </w:rPr>
        <w:t>.</w:t>
      </w:r>
    </w:p>
    <w:p w:rsidR="002C6578" w:rsidRPr="002C6578" w:rsidRDefault="005B324F" w:rsidP="002C6578">
      <w:pPr>
        <w:pStyle w:val="formattext"/>
        <w:spacing w:before="0" w:beforeAutospacing="0" w:after="0" w:afterAutospacing="0"/>
        <w:ind w:firstLine="709"/>
        <w:jc w:val="both"/>
        <w:rPr>
          <w:sz w:val="28"/>
          <w:szCs w:val="28"/>
        </w:rPr>
      </w:pPr>
      <w:r>
        <w:rPr>
          <w:sz w:val="28"/>
          <w:szCs w:val="28"/>
        </w:rPr>
        <w:t>С</w:t>
      </w:r>
      <w:r w:rsidR="002C6578" w:rsidRPr="002C6578">
        <w:rPr>
          <w:sz w:val="28"/>
          <w:szCs w:val="28"/>
        </w:rPr>
        <w:t>редний размер наложенного административного штрафа в том числе на должностных лиц и юридических лиц (в тыс. рублей)</w:t>
      </w:r>
      <w:r w:rsidR="00876650">
        <w:rPr>
          <w:sz w:val="28"/>
          <w:szCs w:val="28"/>
        </w:rPr>
        <w:t xml:space="preserve"> </w:t>
      </w:r>
      <w:r w:rsidR="00876650" w:rsidRPr="00876650">
        <w:rPr>
          <w:b/>
          <w:sz w:val="28"/>
          <w:szCs w:val="28"/>
        </w:rPr>
        <w:t>– 5000 руб.</w:t>
      </w:r>
    </w:p>
    <w:p w:rsidR="002C6578" w:rsidRPr="002C6578" w:rsidRDefault="00876650" w:rsidP="00876650">
      <w:pPr>
        <w:pStyle w:val="formattext"/>
        <w:spacing w:before="0" w:beforeAutospacing="0" w:after="0" w:afterAutospacing="0"/>
        <w:ind w:firstLine="709"/>
        <w:jc w:val="both"/>
        <w:rPr>
          <w:sz w:val="28"/>
          <w:szCs w:val="28"/>
        </w:rPr>
      </w:pPr>
      <w:r>
        <w:rPr>
          <w:sz w:val="28"/>
          <w:szCs w:val="28"/>
        </w:rPr>
        <w:t>Д</w:t>
      </w:r>
      <w:r w:rsidR="002C6578" w:rsidRPr="002C6578">
        <w:rPr>
          <w:sz w:val="28"/>
          <w:szCs w:val="28"/>
        </w:rPr>
        <w:t>оля проверок, по результатам которых материалы о выявленных нарушениях переданы в уполномоченные органы для возбуждения уголовных дел (в процентах общего количества проверок, в результате которых выявлены нарушения обязательных требований)</w:t>
      </w:r>
      <w:r w:rsidRPr="00876650">
        <w:rPr>
          <w:b/>
          <w:sz w:val="28"/>
          <w:szCs w:val="28"/>
        </w:rPr>
        <w:t xml:space="preserve"> </w:t>
      </w:r>
      <w:r w:rsidRPr="005B324F">
        <w:rPr>
          <w:b/>
          <w:sz w:val="28"/>
          <w:szCs w:val="28"/>
        </w:rPr>
        <w:t>- 0%</w:t>
      </w:r>
      <w:r>
        <w:rPr>
          <w:b/>
          <w:sz w:val="28"/>
          <w:szCs w:val="28"/>
        </w:rPr>
        <w:t>.</w:t>
      </w:r>
    </w:p>
    <w:p w:rsidR="000D6E2B" w:rsidRDefault="000D6E2B" w:rsidP="000D6E2B">
      <w:pPr>
        <w:spacing w:line="100" w:lineRule="atLeast"/>
        <w:ind w:firstLine="709"/>
        <w:jc w:val="both"/>
        <w:rPr>
          <w:sz w:val="28"/>
          <w:szCs w:val="28"/>
        </w:rPr>
      </w:pPr>
      <w:r>
        <w:rPr>
          <w:sz w:val="28"/>
          <w:szCs w:val="28"/>
        </w:rPr>
        <w:t>Проведение муниципального контроля по средствам проведения проверок юридических лиц и индивидуальных предпринимателей позволяет:</w:t>
      </w:r>
    </w:p>
    <w:p w:rsidR="000D6E2B" w:rsidRDefault="000D6E2B" w:rsidP="000D6E2B">
      <w:pPr>
        <w:spacing w:line="100" w:lineRule="atLeast"/>
        <w:ind w:firstLine="709"/>
        <w:jc w:val="both"/>
        <w:rPr>
          <w:sz w:val="28"/>
          <w:szCs w:val="28"/>
        </w:rPr>
      </w:pPr>
      <w:r>
        <w:rPr>
          <w:sz w:val="28"/>
          <w:szCs w:val="28"/>
        </w:rPr>
        <w:t>- предотвратить причинение вреда жизни и здоровью граждан, проживающих на территории района, животным и растениям;</w:t>
      </w:r>
    </w:p>
    <w:p w:rsidR="000D6E2B" w:rsidRDefault="000D6E2B" w:rsidP="000D6E2B">
      <w:pPr>
        <w:spacing w:line="100" w:lineRule="atLeast"/>
        <w:ind w:firstLine="709"/>
        <w:jc w:val="both"/>
        <w:rPr>
          <w:sz w:val="28"/>
          <w:szCs w:val="28"/>
        </w:rPr>
      </w:pPr>
      <w:r>
        <w:rPr>
          <w:sz w:val="28"/>
          <w:szCs w:val="28"/>
        </w:rPr>
        <w:t>- предотвратить или устранить нарушение прав человека;</w:t>
      </w:r>
    </w:p>
    <w:p w:rsidR="000D6E2B" w:rsidRDefault="000D6E2B" w:rsidP="000D6E2B">
      <w:pPr>
        <w:spacing w:line="100" w:lineRule="atLeast"/>
        <w:ind w:firstLine="709"/>
        <w:jc w:val="both"/>
        <w:rPr>
          <w:sz w:val="28"/>
          <w:szCs w:val="28"/>
        </w:rPr>
      </w:pPr>
      <w:r>
        <w:rPr>
          <w:sz w:val="28"/>
          <w:szCs w:val="28"/>
        </w:rPr>
        <w:t>- обеспечить выполнение требований земельного законодательства;</w:t>
      </w:r>
    </w:p>
    <w:p w:rsidR="000D6E2B" w:rsidRDefault="000D6E2B" w:rsidP="000D6E2B">
      <w:pPr>
        <w:spacing w:line="100" w:lineRule="atLeast"/>
        <w:ind w:firstLine="709"/>
        <w:jc w:val="both"/>
        <w:rPr>
          <w:sz w:val="28"/>
          <w:szCs w:val="28"/>
        </w:rPr>
      </w:pPr>
      <w:r>
        <w:rPr>
          <w:sz w:val="28"/>
          <w:szCs w:val="28"/>
        </w:rPr>
        <w:t>- повысить поступление дохода в местный бюджет (в том числе сокращение задолженности по земельному налогу).</w:t>
      </w:r>
    </w:p>
    <w:p w:rsidR="000D6E2B" w:rsidRPr="000D6E2B" w:rsidRDefault="000D6E2B" w:rsidP="000D6E2B">
      <w:pPr>
        <w:spacing w:line="100" w:lineRule="atLeast"/>
        <w:ind w:firstLine="709"/>
        <w:jc w:val="both"/>
        <w:rPr>
          <w:sz w:val="28"/>
          <w:szCs w:val="28"/>
        </w:rPr>
      </w:pPr>
      <w:r>
        <w:rPr>
          <w:sz w:val="28"/>
          <w:szCs w:val="28"/>
        </w:rPr>
        <w:t>К проблемным вопросам можно отнести отсутствие необходимой информационной базы в городских и сельских поселениях на земельные участки, их владельцах и осуществление ими видов деятельности.</w:t>
      </w:r>
      <w:r>
        <w:t> </w:t>
      </w:r>
    </w:p>
    <w:p w:rsidR="00EF5BC7" w:rsidRPr="00F828AB" w:rsidRDefault="001D7E1D" w:rsidP="000938E4">
      <w:pPr>
        <w:autoSpaceDE w:val="0"/>
        <w:autoSpaceDN w:val="0"/>
        <w:adjustRightInd w:val="0"/>
        <w:ind w:firstLine="709"/>
        <w:jc w:val="center"/>
        <w:rPr>
          <w:sz w:val="32"/>
          <w:szCs w:val="32"/>
        </w:rPr>
      </w:pPr>
      <w:r w:rsidRPr="001D7E1D">
        <w:rPr>
          <w:bCs/>
          <w:sz w:val="28"/>
          <w:szCs w:val="28"/>
        </w:rPr>
        <w:br w:type="page"/>
      </w:r>
      <w:r w:rsidR="000938E4" w:rsidRPr="000938E4">
        <w:rPr>
          <w:bCs/>
          <w:sz w:val="32"/>
          <w:szCs w:val="32"/>
        </w:rPr>
        <w:t>Р</w:t>
      </w:r>
      <w:r w:rsidR="00EF5BC7" w:rsidRPr="000938E4">
        <w:rPr>
          <w:sz w:val="32"/>
          <w:szCs w:val="32"/>
        </w:rPr>
        <w:t xml:space="preserve">аздел </w:t>
      </w:r>
      <w:r w:rsidR="00EF5BC7" w:rsidRPr="00F828AB">
        <w:rPr>
          <w:sz w:val="32"/>
          <w:szCs w:val="32"/>
        </w:rPr>
        <w:t>7.</w:t>
      </w:r>
    </w:p>
    <w:p w:rsidR="00EF5BC7" w:rsidRPr="00F828AB"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EF5BC7" w:rsidRPr="00886888" w:rsidRDefault="00EF5BC7"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EF5BC7" w:rsidRPr="00D70AD5" w:rsidRDefault="00EF5BC7" w:rsidP="00886888">
      <w:pPr>
        <w:rPr>
          <w:sz w:val="32"/>
          <w:szCs w:val="32"/>
        </w:rPr>
      </w:pPr>
    </w:p>
    <w:p w:rsidR="000D6E2B" w:rsidRPr="000D6E2B" w:rsidRDefault="000D6E2B" w:rsidP="000D6E2B">
      <w:pPr>
        <w:ind w:firstLine="709"/>
        <w:jc w:val="both"/>
        <w:rPr>
          <w:rFonts w:eastAsia="Times New Roman"/>
          <w:i/>
          <w:sz w:val="28"/>
          <w:szCs w:val="28"/>
        </w:rPr>
      </w:pPr>
      <w:r w:rsidRPr="000D6E2B">
        <w:rPr>
          <w:rFonts w:eastAsia="Times New Roman"/>
          <w:bCs/>
          <w:i/>
          <w:sz w:val="28"/>
          <w:szCs w:val="28"/>
        </w:rPr>
        <w:t>а) вывод</w:t>
      </w:r>
      <w:r>
        <w:rPr>
          <w:rFonts w:eastAsia="Times New Roman"/>
          <w:bCs/>
          <w:i/>
          <w:sz w:val="28"/>
          <w:szCs w:val="28"/>
        </w:rPr>
        <w:t>ы</w:t>
      </w:r>
      <w:r w:rsidRPr="000D6E2B">
        <w:rPr>
          <w:rFonts w:eastAsia="Times New Roman"/>
          <w:bCs/>
          <w:i/>
          <w:sz w:val="28"/>
          <w:szCs w:val="28"/>
        </w:rPr>
        <w:t xml:space="preserve"> и предложения по результатам осуществления государственного контроля (надзора), муниципального контроля, в том числе планируемые на текущий год показатели его эффективности:</w:t>
      </w:r>
    </w:p>
    <w:p w:rsidR="000D6E2B" w:rsidRPr="00782CE0" w:rsidRDefault="00AD61F3" w:rsidP="000D6E2B">
      <w:pPr>
        <w:ind w:firstLine="709"/>
        <w:jc w:val="both"/>
        <w:rPr>
          <w:sz w:val="28"/>
          <w:szCs w:val="28"/>
        </w:rPr>
      </w:pPr>
      <w:r w:rsidRPr="00AD61F3">
        <w:rPr>
          <w:sz w:val="28"/>
          <w:szCs w:val="28"/>
        </w:rPr>
        <w:t>Результат</w:t>
      </w:r>
      <w:r>
        <w:rPr>
          <w:sz w:val="28"/>
          <w:szCs w:val="28"/>
        </w:rPr>
        <w:t>ы осуществления муниципального земельного</w:t>
      </w:r>
      <w:r w:rsidRPr="00AD61F3">
        <w:rPr>
          <w:sz w:val="28"/>
          <w:szCs w:val="28"/>
        </w:rPr>
        <w:t xml:space="preserve"> контроля, на территории </w:t>
      </w:r>
      <w:r>
        <w:rPr>
          <w:sz w:val="28"/>
          <w:szCs w:val="28"/>
        </w:rPr>
        <w:t>Таицкого городского поселения</w:t>
      </w:r>
      <w:r w:rsidRPr="00AD61F3">
        <w:rPr>
          <w:sz w:val="28"/>
          <w:szCs w:val="28"/>
        </w:rPr>
        <w:t xml:space="preserve"> в 2019 году оцениваются </w:t>
      </w:r>
      <w:r w:rsidRPr="00782CE0">
        <w:rPr>
          <w:sz w:val="28"/>
          <w:szCs w:val="28"/>
        </w:rPr>
        <w:t>удовлетворительно.</w:t>
      </w:r>
    </w:p>
    <w:p w:rsidR="00782CE0" w:rsidRDefault="00782CE0" w:rsidP="000D6E2B">
      <w:pPr>
        <w:ind w:firstLine="709"/>
        <w:jc w:val="both"/>
        <w:rPr>
          <w:sz w:val="28"/>
          <w:szCs w:val="28"/>
        </w:rPr>
      </w:pPr>
      <w:r w:rsidRPr="00782CE0">
        <w:rPr>
          <w:sz w:val="28"/>
          <w:szCs w:val="28"/>
        </w:rPr>
        <w:t>Основными задачами в вопросах осуществления муниципального жилищного контроля в 2020 году необходимо считать дальнейшее повышение эффективности и результативности осуществления муниципального</w:t>
      </w:r>
      <w:r>
        <w:rPr>
          <w:sz w:val="28"/>
          <w:szCs w:val="28"/>
        </w:rPr>
        <w:t xml:space="preserve"> земельного</w:t>
      </w:r>
      <w:r w:rsidRPr="00782CE0">
        <w:rPr>
          <w:sz w:val="28"/>
          <w:szCs w:val="28"/>
        </w:rPr>
        <w:t xml:space="preserve"> контроля за счет организации и проведения профилактической работы по недопущению нарушений действующего законодательства в данной области, принятие мер, направленных на предупреждение, выявление и пресечение нарушений, предусмотренных действующим законодательством</w:t>
      </w:r>
      <w:r>
        <w:rPr>
          <w:sz w:val="28"/>
          <w:szCs w:val="28"/>
        </w:rPr>
        <w:t>.</w:t>
      </w:r>
    </w:p>
    <w:p w:rsidR="00782CE0" w:rsidRPr="00782CE0" w:rsidRDefault="00782CE0" w:rsidP="000D6E2B">
      <w:pPr>
        <w:ind w:firstLine="709"/>
        <w:jc w:val="both"/>
        <w:rPr>
          <w:rFonts w:eastAsia="Times New Roman"/>
          <w:b/>
          <w:sz w:val="28"/>
          <w:szCs w:val="28"/>
        </w:rPr>
      </w:pPr>
      <w:r>
        <w:rPr>
          <w:sz w:val="28"/>
          <w:szCs w:val="28"/>
        </w:rPr>
        <w:t xml:space="preserve">Также </w:t>
      </w:r>
      <w:r w:rsidRPr="00782CE0">
        <w:rPr>
          <w:sz w:val="28"/>
          <w:szCs w:val="28"/>
        </w:rPr>
        <w:t xml:space="preserve">отсутствует четкий механизм согласования плана проведения плановых проверок </w:t>
      </w:r>
      <w:r w:rsidR="00EE63AC">
        <w:rPr>
          <w:sz w:val="28"/>
          <w:szCs w:val="28"/>
        </w:rPr>
        <w:t xml:space="preserve">в отношении </w:t>
      </w:r>
      <w:r w:rsidRPr="00782CE0">
        <w:rPr>
          <w:sz w:val="28"/>
          <w:szCs w:val="28"/>
        </w:rPr>
        <w:t>юридических лиц и индивидуальных предпр</w:t>
      </w:r>
      <w:r>
        <w:rPr>
          <w:sz w:val="28"/>
          <w:szCs w:val="28"/>
        </w:rPr>
        <w:t>и</w:t>
      </w:r>
      <w:r w:rsidRPr="00782CE0">
        <w:rPr>
          <w:sz w:val="28"/>
          <w:szCs w:val="28"/>
        </w:rPr>
        <w:t>нимателей с органами прокуратуры.</w:t>
      </w:r>
    </w:p>
    <w:p w:rsidR="000D6E2B" w:rsidRPr="000D6E2B" w:rsidRDefault="000D6E2B" w:rsidP="000D6E2B">
      <w:pPr>
        <w:ind w:firstLine="709"/>
        <w:jc w:val="both"/>
        <w:rPr>
          <w:rFonts w:eastAsia="Times New Roman"/>
          <w:i/>
          <w:sz w:val="28"/>
          <w:szCs w:val="28"/>
        </w:rPr>
      </w:pPr>
      <w:r w:rsidRPr="000D6E2B">
        <w:rPr>
          <w:rFonts w:eastAsia="Times New Roman"/>
          <w:bCs/>
          <w:i/>
          <w:sz w:val="28"/>
          <w:szCs w:val="28"/>
        </w:rPr>
        <w:t>б) предложения по совершенствованию нормативно-правового регулирования и осуществления государственного контроля (надзора), муниципального контроля в соответствующей сфере деятельности:</w:t>
      </w:r>
    </w:p>
    <w:p w:rsidR="000D6E2B" w:rsidRPr="000D6E2B" w:rsidRDefault="000D6E2B" w:rsidP="000D6E2B">
      <w:pPr>
        <w:ind w:firstLine="709"/>
        <w:jc w:val="both"/>
        <w:rPr>
          <w:rFonts w:eastAsia="Times New Roman"/>
          <w:sz w:val="28"/>
          <w:szCs w:val="28"/>
        </w:rPr>
      </w:pPr>
      <w:r w:rsidRPr="000D6E2B">
        <w:rPr>
          <w:rFonts w:eastAsia="Times New Roman"/>
          <w:sz w:val="28"/>
          <w:szCs w:val="28"/>
        </w:rPr>
        <w:t xml:space="preserve">Нормативные правовые акты подготовлены на основании и в соответствии с действующим федеральным законодательством и действующими нормативными правовыми актами субъекта РФ (принятыми Правительством </w:t>
      </w:r>
      <w:r w:rsidR="00782CE0">
        <w:rPr>
          <w:rFonts w:eastAsia="Times New Roman"/>
          <w:sz w:val="28"/>
          <w:szCs w:val="28"/>
        </w:rPr>
        <w:t>Ленинградско</w:t>
      </w:r>
      <w:r w:rsidRPr="000D6E2B">
        <w:rPr>
          <w:rFonts w:eastAsia="Times New Roman"/>
          <w:sz w:val="28"/>
          <w:szCs w:val="28"/>
        </w:rPr>
        <w:t xml:space="preserve">й области). </w:t>
      </w:r>
      <w:r w:rsidR="00782CE0">
        <w:rPr>
          <w:rFonts w:eastAsia="Times New Roman"/>
          <w:sz w:val="28"/>
          <w:szCs w:val="28"/>
        </w:rPr>
        <w:t xml:space="preserve">С целью повышения качества проведения проверок, следует </w:t>
      </w:r>
      <w:r w:rsidR="00782CE0" w:rsidRPr="00782CE0">
        <w:rPr>
          <w:sz w:val="28"/>
          <w:szCs w:val="28"/>
        </w:rPr>
        <w:t>разрабо</w:t>
      </w:r>
      <w:r w:rsidR="00782CE0">
        <w:rPr>
          <w:sz w:val="28"/>
          <w:szCs w:val="28"/>
        </w:rPr>
        <w:t>тать</w:t>
      </w:r>
      <w:r w:rsidR="00782CE0" w:rsidRPr="00782CE0">
        <w:rPr>
          <w:sz w:val="28"/>
          <w:szCs w:val="28"/>
        </w:rPr>
        <w:t xml:space="preserve"> методически</w:t>
      </w:r>
      <w:r w:rsidR="00782CE0">
        <w:rPr>
          <w:sz w:val="28"/>
          <w:szCs w:val="28"/>
        </w:rPr>
        <w:t>е</w:t>
      </w:r>
      <w:r w:rsidR="00782CE0" w:rsidRPr="00782CE0">
        <w:rPr>
          <w:sz w:val="28"/>
          <w:szCs w:val="28"/>
        </w:rPr>
        <w:t xml:space="preserve"> рекомендаци</w:t>
      </w:r>
      <w:r w:rsidR="00782CE0">
        <w:rPr>
          <w:sz w:val="28"/>
          <w:szCs w:val="28"/>
        </w:rPr>
        <w:t>и</w:t>
      </w:r>
      <w:r w:rsidR="00782CE0" w:rsidRPr="00782CE0">
        <w:rPr>
          <w:sz w:val="28"/>
          <w:szCs w:val="28"/>
        </w:rPr>
        <w:t xml:space="preserve"> по проведению муниципального</w:t>
      </w:r>
      <w:r w:rsidR="00782CE0">
        <w:rPr>
          <w:sz w:val="28"/>
          <w:szCs w:val="28"/>
        </w:rPr>
        <w:t xml:space="preserve"> земельного</w:t>
      </w:r>
      <w:r w:rsidR="00782CE0" w:rsidRPr="00782CE0">
        <w:rPr>
          <w:sz w:val="28"/>
          <w:szCs w:val="28"/>
        </w:rPr>
        <w:t xml:space="preserve"> контроля</w:t>
      </w:r>
      <w:r w:rsidRPr="000D6E2B">
        <w:rPr>
          <w:rFonts w:eastAsia="Times New Roman"/>
          <w:sz w:val="28"/>
          <w:szCs w:val="28"/>
        </w:rPr>
        <w:t>.</w:t>
      </w:r>
    </w:p>
    <w:p w:rsidR="000D6E2B" w:rsidRPr="000D6E2B" w:rsidRDefault="000D6E2B" w:rsidP="000D6E2B">
      <w:pPr>
        <w:ind w:firstLine="709"/>
        <w:jc w:val="both"/>
        <w:rPr>
          <w:rFonts w:eastAsia="Times New Roman"/>
          <w:i/>
          <w:sz w:val="28"/>
          <w:szCs w:val="28"/>
        </w:rPr>
      </w:pPr>
      <w:r w:rsidRPr="000D6E2B">
        <w:rPr>
          <w:rFonts w:eastAsia="Times New Roman"/>
          <w:bCs/>
          <w:i/>
          <w:sz w:val="28"/>
          <w:szCs w:val="28"/>
        </w:rPr>
        <w:t>в) иные предложения, связанные с осуществлением государственного контроля (надзора), муниципального контроля и направленные на повышение эффективности такого контроля (надзора) и сокращение административных ограничений в предпринимательской деятельности:</w:t>
      </w:r>
    </w:p>
    <w:p w:rsidR="000D6E2B" w:rsidRPr="000D6E2B" w:rsidRDefault="000D6E2B" w:rsidP="000D6E2B">
      <w:pPr>
        <w:ind w:firstLine="709"/>
        <w:jc w:val="both"/>
        <w:rPr>
          <w:rFonts w:eastAsia="Times New Roman"/>
          <w:sz w:val="28"/>
          <w:szCs w:val="28"/>
        </w:rPr>
      </w:pPr>
      <w:r w:rsidRPr="000D6E2B">
        <w:rPr>
          <w:rFonts w:eastAsia="Times New Roman"/>
          <w:sz w:val="28"/>
          <w:szCs w:val="28"/>
        </w:rPr>
        <w:t>Необходимо проведение обучающих семинаров для специалистов муниципальных образований, исполняющих функции муниципального контроля, для правильного применения на практике положений действующего федерального законодательства.</w:t>
      </w:r>
    </w:p>
    <w:p w:rsidR="000D6E2B" w:rsidRDefault="000D6E2B" w:rsidP="000D6E2B">
      <w:pPr>
        <w:pStyle w:val="ae"/>
        <w:spacing w:after="0"/>
        <w:ind w:firstLine="709"/>
        <w:jc w:val="both"/>
        <w:rPr>
          <w:sz w:val="28"/>
          <w:szCs w:val="28"/>
        </w:rPr>
      </w:pPr>
    </w:p>
    <w:p w:rsidR="00B36172" w:rsidRPr="001D7E1D" w:rsidRDefault="00B36172" w:rsidP="001D7E1D">
      <w:pPr>
        <w:autoSpaceDE w:val="0"/>
        <w:autoSpaceDN w:val="0"/>
        <w:adjustRightInd w:val="0"/>
        <w:ind w:firstLine="709"/>
        <w:jc w:val="both"/>
        <w:rPr>
          <w:rFonts w:eastAsia="Times-Roman"/>
          <w:b/>
          <w:sz w:val="28"/>
          <w:szCs w:val="28"/>
        </w:rPr>
      </w:pPr>
    </w:p>
    <w:sectPr w:rsidR="00B36172" w:rsidRPr="001D7E1D" w:rsidSect="00876650">
      <w:headerReference w:type="default" r:id="rId10"/>
      <w:footerReference w:type="default" r:id="rId11"/>
      <w:pgSz w:w="11906" w:h="16838"/>
      <w:pgMar w:top="142"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1029" w:rsidRDefault="00571029" w:rsidP="00404177">
      <w:r>
        <w:separator/>
      </w:r>
    </w:p>
  </w:endnote>
  <w:endnote w:type="continuationSeparator" w:id="0">
    <w:p w:rsidR="00571029" w:rsidRDefault="00571029"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Times-Roman">
    <w:altName w:val="MS Mincho"/>
    <w:panose1 w:val="00000000000000000000"/>
    <w:charset w:val="80"/>
    <w:family w:val="roman"/>
    <w:notTrueType/>
    <w:pitch w:val="default"/>
    <w:sig w:usb0="00000001" w:usb1="08070000" w:usb2="00000010" w:usb3="00000000" w:csb0="00020000" w:csb1="00000000"/>
  </w:font>
  <w:font w:name="Times-Italic">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049" w:rsidRDefault="00077804">
    <w:pPr>
      <w:pStyle w:val="a5"/>
      <w:jc w:val="center"/>
    </w:pPr>
    <w:r>
      <w:fldChar w:fldCharType="begin"/>
    </w:r>
    <w:r>
      <w:instrText xml:space="preserve"> PAGE   \* MERGEFORMAT </w:instrText>
    </w:r>
    <w:r>
      <w:fldChar w:fldCharType="separate"/>
    </w:r>
    <w:r>
      <w:rPr>
        <w:noProof/>
      </w:rPr>
      <w:t>2</w:t>
    </w:r>
    <w:r>
      <w:rPr>
        <w:noProof/>
      </w:rPr>
      <w:fldChar w:fldCharType="end"/>
    </w:r>
  </w:p>
  <w:p w:rsidR="001B7049" w:rsidRDefault="001B7049">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1029" w:rsidRDefault="00571029" w:rsidP="00404177">
      <w:r>
        <w:separator/>
      </w:r>
    </w:p>
  </w:footnote>
  <w:footnote w:type="continuationSeparator" w:id="0">
    <w:p w:rsidR="00571029" w:rsidRDefault="00571029" w:rsidP="004041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049" w:rsidRPr="00404177" w:rsidRDefault="001B7049" w:rsidP="00404177">
    <w:pPr>
      <w:pStyle w:val="a3"/>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47150"/>
    <w:multiLevelType w:val="hybridMultilevel"/>
    <w:tmpl w:val="80466716"/>
    <w:lvl w:ilvl="0" w:tplc="10807F42">
      <w:start w:val="1"/>
      <w:numFmt w:val="decimal"/>
      <w:lvlText w:val="%1."/>
      <w:lvlJc w:val="left"/>
      <w:pPr>
        <w:tabs>
          <w:tab w:val="num" w:pos="720"/>
        </w:tabs>
        <w:ind w:left="720" w:hanging="360"/>
      </w:pPr>
      <w:rPr>
        <w:rFonts w:hint="default"/>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DBB70A4"/>
    <w:multiLevelType w:val="multilevel"/>
    <w:tmpl w:val="4FA62462"/>
    <w:lvl w:ilvl="0">
      <w:start w:val="1"/>
      <w:numFmt w:val="decimal"/>
      <w:lvlText w:val="%1)"/>
      <w:lvlJc w:val="left"/>
      <w:pPr>
        <w:ind w:left="1637" w:hanging="360"/>
      </w:pPr>
      <w:rPr>
        <w:rFonts w:ascii="Times New Roman" w:eastAsia="Times New Roman" w:hAnsi="Times New Roman" w:cs="Times New Roman"/>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 w15:restartNumberingAfterBreak="0">
    <w:nsid w:val="1F3E4F7C"/>
    <w:multiLevelType w:val="hybridMultilevel"/>
    <w:tmpl w:val="012E83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FFE1824"/>
    <w:multiLevelType w:val="hybridMultilevel"/>
    <w:tmpl w:val="AA1229CA"/>
    <w:lvl w:ilvl="0" w:tplc="DC649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50A4AB8"/>
    <w:multiLevelType w:val="multilevel"/>
    <w:tmpl w:val="7FFC689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888"/>
    <w:rsid w:val="0000067F"/>
    <w:rsid w:val="00001278"/>
    <w:rsid w:val="00010F2E"/>
    <w:rsid w:val="000251FC"/>
    <w:rsid w:val="000742CF"/>
    <w:rsid w:val="00077804"/>
    <w:rsid w:val="00081860"/>
    <w:rsid w:val="000938E4"/>
    <w:rsid w:val="000C7F3A"/>
    <w:rsid w:val="000D6E2B"/>
    <w:rsid w:val="00107513"/>
    <w:rsid w:val="00121519"/>
    <w:rsid w:val="00136836"/>
    <w:rsid w:val="00136D51"/>
    <w:rsid w:val="00161C62"/>
    <w:rsid w:val="00170E37"/>
    <w:rsid w:val="00174C08"/>
    <w:rsid w:val="001B7049"/>
    <w:rsid w:val="001B727C"/>
    <w:rsid w:val="001C398F"/>
    <w:rsid w:val="001D7E1D"/>
    <w:rsid w:val="00203072"/>
    <w:rsid w:val="00226C79"/>
    <w:rsid w:val="002C6578"/>
    <w:rsid w:val="003424A2"/>
    <w:rsid w:val="00404177"/>
    <w:rsid w:val="0042029C"/>
    <w:rsid w:val="0045323D"/>
    <w:rsid w:val="004A129A"/>
    <w:rsid w:val="004C5A52"/>
    <w:rsid w:val="004F5C68"/>
    <w:rsid w:val="005542D8"/>
    <w:rsid w:val="00571029"/>
    <w:rsid w:val="005A1F26"/>
    <w:rsid w:val="005B324F"/>
    <w:rsid w:val="005B5D4B"/>
    <w:rsid w:val="00604592"/>
    <w:rsid w:val="00611BEE"/>
    <w:rsid w:val="00620CB8"/>
    <w:rsid w:val="00631584"/>
    <w:rsid w:val="00632827"/>
    <w:rsid w:val="006344C2"/>
    <w:rsid w:val="00653189"/>
    <w:rsid w:val="00692904"/>
    <w:rsid w:val="006961EB"/>
    <w:rsid w:val="006B274A"/>
    <w:rsid w:val="006C5070"/>
    <w:rsid w:val="007463DD"/>
    <w:rsid w:val="00750A49"/>
    <w:rsid w:val="00753A25"/>
    <w:rsid w:val="00755FAF"/>
    <w:rsid w:val="00756456"/>
    <w:rsid w:val="007703F8"/>
    <w:rsid w:val="00781F6A"/>
    <w:rsid w:val="00782CE0"/>
    <w:rsid w:val="007A6D97"/>
    <w:rsid w:val="007D74A0"/>
    <w:rsid w:val="007E04F9"/>
    <w:rsid w:val="00824BB2"/>
    <w:rsid w:val="0083213D"/>
    <w:rsid w:val="008409CF"/>
    <w:rsid w:val="00840A8B"/>
    <w:rsid w:val="00843529"/>
    <w:rsid w:val="00876650"/>
    <w:rsid w:val="00886888"/>
    <w:rsid w:val="00897DB5"/>
    <w:rsid w:val="008A0EF2"/>
    <w:rsid w:val="008E7D6B"/>
    <w:rsid w:val="00933E09"/>
    <w:rsid w:val="00A0735C"/>
    <w:rsid w:val="00A157EB"/>
    <w:rsid w:val="00A16535"/>
    <w:rsid w:val="00A3021F"/>
    <w:rsid w:val="00A502D3"/>
    <w:rsid w:val="00A6696F"/>
    <w:rsid w:val="00AD61F3"/>
    <w:rsid w:val="00AF72FC"/>
    <w:rsid w:val="00B27C0B"/>
    <w:rsid w:val="00B36172"/>
    <w:rsid w:val="00B628C6"/>
    <w:rsid w:val="00BA02E4"/>
    <w:rsid w:val="00BA1B80"/>
    <w:rsid w:val="00BC3496"/>
    <w:rsid w:val="00BC3555"/>
    <w:rsid w:val="00BF0900"/>
    <w:rsid w:val="00C063A2"/>
    <w:rsid w:val="00C560F8"/>
    <w:rsid w:val="00C96D2D"/>
    <w:rsid w:val="00CD6E5D"/>
    <w:rsid w:val="00D01597"/>
    <w:rsid w:val="00D24AC0"/>
    <w:rsid w:val="00D524F4"/>
    <w:rsid w:val="00D53CC1"/>
    <w:rsid w:val="00D70AD5"/>
    <w:rsid w:val="00D726BA"/>
    <w:rsid w:val="00D853E0"/>
    <w:rsid w:val="00DA0BF9"/>
    <w:rsid w:val="00DD671F"/>
    <w:rsid w:val="00E00E77"/>
    <w:rsid w:val="00E14580"/>
    <w:rsid w:val="00E2221F"/>
    <w:rsid w:val="00E439FE"/>
    <w:rsid w:val="00E450CC"/>
    <w:rsid w:val="00E823FF"/>
    <w:rsid w:val="00E83E23"/>
    <w:rsid w:val="00ED6A9D"/>
    <w:rsid w:val="00EE0252"/>
    <w:rsid w:val="00EE63AC"/>
    <w:rsid w:val="00EF5BC7"/>
    <w:rsid w:val="00F0148E"/>
    <w:rsid w:val="00F14C19"/>
    <w:rsid w:val="00F251BE"/>
    <w:rsid w:val="00F31C3C"/>
    <w:rsid w:val="00F42DF7"/>
    <w:rsid w:val="00F52CD8"/>
    <w:rsid w:val="00F828AB"/>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888"/>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04177"/>
    <w:pPr>
      <w:tabs>
        <w:tab w:val="center" w:pos="4677"/>
        <w:tab w:val="right" w:pos="9355"/>
      </w:tabs>
    </w:pPr>
  </w:style>
  <w:style w:type="character" w:customStyle="1" w:styleId="a4">
    <w:name w:val="Верхний колонтитул Знак"/>
    <w:link w:val="a3"/>
    <w:locked/>
    <w:rsid w:val="00404177"/>
    <w:rPr>
      <w:rFonts w:ascii="Times New Roman" w:hAnsi="Times New Roman" w:cs="Times New Roman"/>
      <w:sz w:val="24"/>
      <w:szCs w:val="24"/>
    </w:rPr>
  </w:style>
  <w:style w:type="paragraph" w:styleId="a5">
    <w:name w:val="footer"/>
    <w:basedOn w:val="a"/>
    <w:link w:val="a6"/>
    <w:rsid w:val="00404177"/>
    <w:pPr>
      <w:tabs>
        <w:tab w:val="center" w:pos="4677"/>
        <w:tab w:val="right" w:pos="9355"/>
      </w:tabs>
    </w:pPr>
  </w:style>
  <w:style w:type="character" w:customStyle="1" w:styleId="a6">
    <w:name w:val="Нижний колонтитул Знак"/>
    <w:link w:val="a5"/>
    <w:locked/>
    <w:rsid w:val="00404177"/>
    <w:rPr>
      <w:rFonts w:ascii="Times New Roman" w:hAnsi="Times New Roman" w:cs="Times New Roman"/>
      <w:sz w:val="24"/>
      <w:szCs w:val="24"/>
    </w:rPr>
  </w:style>
  <w:style w:type="paragraph" w:styleId="a7">
    <w:name w:val="Balloon Text"/>
    <w:basedOn w:val="a"/>
    <w:link w:val="a8"/>
    <w:semiHidden/>
    <w:rsid w:val="00404177"/>
    <w:rPr>
      <w:rFonts w:ascii="Tahoma" w:hAnsi="Tahoma"/>
      <w:sz w:val="16"/>
      <w:szCs w:val="16"/>
    </w:rPr>
  </w:style>
  <w:style w:type="character" w:customStyle="1" w:styleId="a8">
    <w:name w:val="Текст выноски Знак"/>
    <w:link w:val="a7"/>
    <w:semiHidden/>
    <w:locked/>
    <w:rsid w:val="00404177"/>
    <w:rPr>
      <w:rFonts w:ascii="Tahoma" w:hAnsi="Tahoma" w:cs="Tahoma"/>
      <w:sz w:val="16"/>
      <w:szCs w:val="16"/>
    </w:rPr>
  </w:style>
  <w:style w:type="paragraph" w:styleId="a9">
    <w:name w:val="Normal (Web)"/>
    <w:basedOn w:val="a"/>
    <w:uiPriority w:val="99"/>
    <w:rsid w:val="00D70AD5"/>
    <w:pPr>
      <w:spacing w:before="100" w:beforeAutospacing="1" w:after="100" w:afterAutospacing="1"/>
    </w:pPr>
  </w:style>
  <w:style w:type="character" w:customStyle="1" w:styleId="apple-converted-space">
    <w:name w:val="apple-converted-space"/>
    <w:rsid w:val="00D70AD5"/>
    <w:rPr>
      <w:rFonts w:cs="Times New Roman"/>
    </w:rPr>
  </w:style>
  <w:style w:type="character" w:styleId="aa">
    <w:name w:val="Hyperlink"/>
    <w:semiHidden/>
    <w:rsid w:val="00D70AD5"/>
    <w:rPr>
      <w:rFonts w:cs="Times New Roman"/>
      <w:color w:val="0000FF"/>
      <w:u w:val="single"/>
    </w:rPr>
  </w:style>
  <w:style w:type="paragraph" w:styleId="ab">
    <w:name w:val="List"/>
    <w:basedOn w:val="a"/>
    <w:rsid w:val="00F42DF7"/>
    <w:pPr>
      <w:ind w:left="283" w:hanging="283"/>
    </w:pPr>
    <w:rPr>
      <w:szCs w:val="20"/>
    </w:rPr>
  </w:style>
  <w:style w:type="paragraph" w:customStyle="1" w:styleId="s1">
    <w:name w:val="s_1"/>
    <w:basedOn w:val="a"/>
    <w:rsid w:val="00F42DF7"/>
    <w:pPr>
      <w:spacing w:before="100" w:beforeAutospacing="1" w:after="100" w:afterAutospacing="1"/>
    </w:pPr>
  </w:style>
  <w:style w:type="paragraph" w:customStyle="1" w:styleId="ConsPlusNormal">
    <w:name w:val="ConsPlusNormal"/>
    <w:link w:val="ConsPlusNormal0"/>
    <w:rsid w:val="00174C08"/>
    <w:pPr>
      <w:autoSpaceDE w:val="0"/>
      <w:autoSpaceDN w:val="0"/>
      <w:adjustRightInd w:val="0"/>
    </w:pPr>
    <w:rPr>
      <w:rFonts w:ascii="Times New Roman" w:eastAsia="Times New Roman" w:hAnsi="Times New Roman"/>
      <w:sz w:val="24"/>
      <w:lang w:eastAsia="en-US"/>
    </w:rPr>
  </w:style>
  <w:style w:type="character" w:customStyle="1" w:styleId="ConsPlusNormal0">
    <w:name w:val="ConsPlusNormal Знак"/>
    <w:link w:val="ConsPlusNormal"/>
    <w:locked/>
    <w:rsid w:val="00174C08"/>
    <w:rPr>
      <w:rFonts w:ascii="Times New Roman" w:eastAsia="Times New Roman" w:hAnsi="Times New Roman"/>
      <w:sz w:val="24"/>
      <w:lang w:eastAsia="en-US" w:bidi="ar-SA"/>
    </w:rPr>
  </w:style>
  <w:style w:type="paragraph" w:customStyle="1" w:styleId="1">
    <w:name w:val="Абзац списка1"/>
    <w:basedOn w:val="a"/>
    <w:rsid w:val="00174C08"/>
    <w:pPr>
      <w:ind w:left="720"/>
      <w:contextualSpacing/>
    </w:pPr>
    <w:rPr>
      <w:sz w:val="22"/>
      <w:szCs w:val="20"/>
    </w:rPr>
  </w:style>
  <w:style w:type="character" w:styleId="ac">
    <w:name w:val="Strong"/>
    <w:basedOn w:val="a0"/>
    <w:uiPriority w:val="22"/>
    <w:qFormat/>
    <w:locked/>
    <w:rsid w:val="00AF72FC"/>
    <w:rPr>
      <w:b/>
      <w:bCs/>
    </w:rPr>
  </w:style>
  <w:style w:type="character" w:styleId="ad">
    <w:name w:val="Emphasis"/>
    <w:basedOn w:val="a0"/>
    <w:qFormat/>
    <w:locked/>
    <w:rsid w:val="000251FC"/>
    <w:rPr>
      <w:i/>
      <w:iCs/>
    </w:rPr>
  </w:style>
  <w:style w:type="paragraph" w:customStyle="1" w:styleId="formattext">
    <w:name w:val="formattext"/>
    <w:basedOn w:val="a"/>
    <w:rsid w:val="002C6578"/>
    <w:pPr>
      <w:spacing w:before="100" w:beforeAutospacing="1" w:after="100" w:afterAutospacing="1"/>
    </w:pPr>
    <w:rPr>
      <w:rFonts w:eastAsia="Times New Roman"/>
    </w:rPr>
  </w:style>
  <w:style w:type="paragraph" w:styleId="ae">
    <w:name w:val="Body Text"/>
    <w:basedOn w:val="a"/>
    <w:link w:val="af"/>
    <w:rsid w:val="000D6E2B"/>
    <w:pPr>
      <w:widowControl w:val="0"/>
      <w:suppressAutoHyphens/>
      <w:spacing w:after="120"/>
    </w:pPr>
    <w:rPr>
      <w:rFonts w:eastAsia="Andale Sans UI"/>
      <w:kern w:val="1"/>
      <w:lang w:eastAsia="ar-SA"/>
    </w:rPr>
  </w:style>
  <w:style w:type="character" w:customStyle="1" w:styleId="af">
    <w:name w:val="Основной текст Знак"/>
    <w:basedOn w:val="a0"/>
    <w:link w:val="ae"/>
    <w:rsid w:val="000D6E2B"/>
    <w:rPr>
      <w:rFonts w:ascii="Times New Roman" w:eastAsia="Andale Sans UI"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123538">
      <w:bodyDiv w:val="1"/>
      <w:marLeft w:val="0"/>
      <w:marRight w:val="0"/>
      <w:marTop w:val="0"/>
      <w:marBottom w:val="0"/>
      <w:divBdr>
        <w:top w:val="none" w:sz="0" w:space="0" w:color="auto"/>
        <w:left w:val="none" w:sz="0" w:space="0" w:color="auto"/>
        <w:bottom w:val="none" w:sz="0" w:space="0" w:color="auto"/>
        <w:right w:val="none" w:sz="0" w:space="0" w:color="auto"/>
      </w:divBdr>
    </w:div>
    <w:div w:id="1190947694">
      <w:bodyDiv w:val="1"/>
      <w:marLeft w:val="0"/>
      <w:marRight w:val="0"/>
      <w:marTop w:val="0"/>
      <w:marBottom w:val="0"/>
      <w:divBdr>
        <w:top w:val="none" w:sz="0" w:space="0" w:color="auto"/>
        <w:left w:val="none" w:sz="0" w:space="0" w:color="auto"/>
        <w:bottom w:val="none" w:sz="0" w:space="0" w:color="auto"/>
        <w:right w:val="none" w:sz="0" w:space="0" w:color="auto"/>
      </w:divBdr>
    </w:div>
    <w:div w:id="146835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aici.ru/nd/uslug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ai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C1A2AD-891C-419D-AF43-BCBC15067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3582</Words>
  <Characters>20422</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Доклад об осуществлении государственного контроля (надзора), муниципального контроля за 2015 год</vt:lpstr>
    </vt:vector>
  </TitlesOfParts>
  <LinksUpToDate>false</LinksUpToDate>
  <CharactersWithSpaces>23957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 об осуществлении государственного контроля (надзора), муниципального контроля за 2015 год</dc:title>
  <dc:creator/>
  <cp:lastModifiedBy/>
  <cp:revision>1</cp:revision>
  <dcterms:created xsi:type="dcterms:W3CDTF">2020-03-16T12:28:00Z</dcterms:created>
  <dcterms:modified xsi:type="dcterms:W3CDTF">2020-03-16T12:28:00Z</dcterms:modified>
</cp:coreProperties>
</file>