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>предоставления разрешения на условно разрешенный вид использования для земельного участка с кадастровым номером 47:23:</w:t>
      </w:r>
      <w:r w:rsidR="00093131">
        <w:rPr>
          <w:sz w:val="28"/>
          <w:szCs w:val="28"/>
        </w:rPr>
        <w:t>1302006:57</w:t>
      </w:r>
      <w:r>
        <w:rPr>
          <w:sz w:val="28"/>
          <w:szCs w:val="28"/>
        </w:rPr>
        <w:t xml:space="preserve"> 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093131">
        <w:rPr>
          <w:rFonts w:ascii="Times New Roman" w:hAnsi="Times New Roman" w:cs="Times New Roman"/>
          <w:sz w:val="28"/>
          <w:szCs w:val="28"/>
        </w:rPr>
        <w:t>1302006:57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93131" w:rsidRPr="00093131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г.п. Тайцы, ул. Юного Ленинца, д. 101а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>.06.2</w:t>
      </w:r>
      <w:r w:rsidRPr="00125AE4">
        <w:rPr>
          <w:rFonts w:ascii="Times New Roman" w:hAnsi="Times New Roman" w:cs="Times New Roman"/>
          <w:sz w:val="28"/>
          <w:szCs w:val="28"/>
        </w:rPr>
        <w:t xml:space="preserve">018 года №39»,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14.05.2019 №232 «Об утверждении состава и порядка деятельности комиссии по подготовке проекта правил землепользования и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от 31.01.2020 №41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177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5AE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>публичные слушания по вопросу предоставления разрешения на условно разрешенный вид использования «</w:t>
      </w:r>
      <w:r w:rsidR="00093131">
        <w:rPr>
          <w:sz w:val="28"/>
          <w:szCs w:val="28"/>
        </w:rPr>
        <w:t>ремонт бытовой техники, парикмахерские, пошивочные ателье, иные объекты обслуживания</w:t>
      </w:r>
      <w:r w:rsidRPr="00125AE4">
        <w:rPr>
          <w:sz w:val="28"/>
          <w:szCs w:val="28"/>
        </w:rPr>
        <w:t>» и установления соответствия данного вида разрешенного использования в соответстви</w:t>
      </w:r>
      <w:r>
        <w:rPr>
          <w:sz w:val="28"/>
          <w:szCs w:val="28"/>
        </w:rPr>
        <w:t>и</w:t>
      </w:r>
      <w:r w:rsidRPr="00125AE4">
        <w:rPr>
          <w:sz w:val="28"/>
          <w:szCs w:val="28"/>
        </w:rPr>
        <w:t xml:space="preserve"> с кодом </w:t>
      </w:r>
      <w:r w:rsidR="00093131">
        <w:rPr>
          <w:sz w:val="28"/>
          <w:szCs w:val="28"/>
        </w:rPr>
        <w:t>2.7.1</w:t>
      </w:r>
      <w:r w:rsidRPr="00125AE4">
        <w:rPr>
          <w:sz w:val="28"/>
          <w:szCs w:val="28"/>
        </w:rPr>
        <w:t xml:space="preserve"> «</w:t>
      </w:r>
      <w:r w:rsidR="00093131">
        <w:rPr>
          <w:sz w:val="28"/>
          <w:szCs w:val="28"/>
        </w:rPr>
        <w:t>хранение автотранспорта</w:t>
      </w:r>
      <w:r w:rsidRPr="00125AE4">
        <w:rPr>
          <w:sz w:val="28"/>
          <w:szCs w:val="28"/>
        </w:rPr>
        <w:t>» Классификатора видов разрешенного использования земельных участков для земельного участка с кадастровым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47:23:</w:t>
      </w:r>
      <w:r w:rsidR="00093131">
        <w:rPr>
          <w:sz w:val="28"/>
          <w:szCs w:val="28"/>
        </w:rPr>
        <w:t>1302006:57</w:t>
      </w:r>
      <w:r w:rsidRPr="00125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093131">
        <w:rPr>
          <w:sz w:val="28"/>
          <w:szCs w:val="28"/>
        </w:rPr>
        <w:t>3019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125AE4">
        <w:rPr>
          <w:sz w:val="28"/>
          <w:szCs w:val="28"/>
        </w:rPr>
        <w:t xml:space="preserve"> расположенного по адресу: </w:t>
      </w:r>
      <w:r w:rsidR="00093131" w:rsidRPr="00093131">
        <w:rPr>
          <w:sz w:val="28"/>
          <w:szCs w:val="28"/>
        </w:rPr>
        <w:t>Ленинградская область, Гатчинский район, г.п. Т</w:t>
      </w:r>
      <w:r w:rsidR="003E5BA0">
        <w:rPr>
          <w:sz w:val="28"/>
          <w:szCs w:val="28"/>
        </w:rPr>
        <w:t>айцы, ул. Юного Ленинца, д. 101</w:t>
      </w:r>
      <w:r w:rsidR="00093131" w:rsidRPr="00093131">
        <w:rPr>
          <w:sz w:val="28"/>
          <w:szCs w:val="28"/>
        </w:rPr>
        <w:t>а</w:t>
      </w:r>
      <w:r w:rsidRPr="00093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683A">
        <w:rPr>
          <w:sz w:val="28"/>
          <w:szCs w:val="28"/>
        </w:rPr>
        <w:t xml:space="preserve">на </w:t>
      </w:r>
      <w:r w:rsidR="00CD683A" w:rsidRPr="00CD683A">
        <w:rPr>
          <w:sz w:val="28"/>
          <w:szCs w:val="28"/>
        </w:rPr>
        <w:t>2</w:t>
      </w:r>
      <w:r w:rsidR="003E5BA0">
        <w:rPr>
          <w:sz w:val="28"/>
          <w:szCs w:val="28"/>
        </w:rPr>
        <w:t>8</w:t>
      </w:r>
      <w:r w:rsidR="00CD683A" w:rsidRPr="00CD683A">
        <w:rPr>
          <w:sz w:val="28"/>
          <w:szCs w:val="28"/>
        </w:rPr>
        <w:t>.01</w:t>
      </w:r>
      <w:r w:rsidRPr="00CD683A">
        <w:rPr>
          <w:sz w:val="28"/>
          <w:szCs w:val="28"/>
        </w:rPr>
        <w:t>.202</w:t>
      </w:r>
      <w:r w:rsidR="00CD683A" w:rsidRPr="00CD683A">
        <w:rPr>
          <w:sz w:val="28"/>
          <w:szCs w:val="28"/>
        </w:rPr>
        <w:t>1</w:t>
      </w:r>
      <w:r w:rsidRPr="00CD683A">
        <w:rPr>
          <w:sz w:val="28"/>
          <w:szCs w:val="28"/>
        </w:rPr>
        <w:t xml:space="preserve"> в 1</w:t>
      </w:r>
      <w:r w:rsidR="003E5BA0">
        <w:rPr>
          <w:sz w:val="28"/>
          <w:szCs w:val="28"/>
        </w:rPr>
        <w:t>6</w:t>
      </w:r>
      <w:r w:rsidRPr="00CD683A">
        <w:rPr>
          <w:sz w:val="28"/>
          <w:szCs w:val="28"/>
        </w:rPr>
        <w:t>.00</w:t>
      </w:r>
      <w:r w:rsidRPr="00C64A2A">
        <w:rPr>
          <w:sz w:val="28"/>
          <w:szCs w:val="28"/>
        </w:rPr>
        <w:t xml:space="preserve"> часов местного времени</w:t>
      </w:r>
      <w:r w:rsidRPr="00125AE4">
        <w:rPr>
          <w:sz w:val="28"/>
          <w:szCs w:val="28"/>
        </w:rPr>
        <w:t>.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color w:val="000000"/>
          <w:sz w:val="28"/>
          <w:szCs w:val="28"/>
        </w:rPr>
        <w:t>, г.п. Тайцы, ул. Санаторская, дом 1а (здание МКУК «Таицкий культурно-досуговый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от 14.05.2019 №232 «Об утверждении состава и порядка деятельности комиссии по подготовке проекта правил землепользования и 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31.01.2020 №41).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 д. Большие Тайцы, ул. Санаторская, д.24, каб. №2 (телефон: 8 (813-71) 52-176. Приемные часы: с 10.00 до 13.00 часов, с 14.00 до 16.00 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CD683A">
        <w:rPr>
          <w:rFonts w:ascii="Times New Roman" w:hAnsi="Times New Roman" w:cs="Times New Roman"/>
          <w:sz w:val="28"/>
          <w:szCs w:val="28"/>
        </w:rPr>
        <w:t>11.01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>1 по 2</w:t>
      </w:r>
      <w:r w:rsidR="003E5BA0">
        <w:rPr>
          <w:rFonts w:ascii="Times New Roman" w:hAnsi="Times New Roman" w:cs="Times New Roman"/>
          <w:sz w:val="28"/>
          <w:szCs w:val="28"/>
        </w:rPr>
        <w:t>7</w:t>
      </w:r>
      <w:r w:rsidR="00CD683A">
        <w:rPr>
          <w:rFonts w:ascii="Times New Roman" w:hAnsi="Times New Roman" w:cs="Times New Roman"/>
          <w:sz w:val="28"/>
          <w:szCs w:val="28"/>
        </w:rPr>
        <w:t>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</w:t>
      </w:r>
      <w:r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Pr="00884D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проекта, 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по адресу: Ленинградская область, Гатчинский муниципальный район, Таицкое городское поселение, дер. Большие Тайцы, ул. Санаторская, д.24, каб.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 разрешения на отклонения от предельных параметров 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в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разрешения на  условно разрешенный вид использования земельного участка 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.2. выкопировка из карты градостроительного зонирования территории в границах г.п.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29 календарных дней.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 (заявитель – </w:t>
      </w:r>
      <w:r w:rsidRPr="00125AE4">
        <w:rPr>
          <w:color w:val="000000"/>
          <w:sz w:val="28"/>
          <w:szCs w:val="28"/>
        </w:rPr>
        <w:t xml:space="preserve">собственник земельного участка </w:t>
      </w:r>
      <w:r w:rsidRPr="00125AE4">
        <w:rPr>
          <w:sz w:val="28"/>
          <w:szCs w:val="28"/>
        </w:rPr>
        <w:t>с кадастровым номером 47:23:</w:t>
      </w:r>
      <w:r w:rsidR="003E5BA0">
        <w:rPr>
          <w:sz w:val="28"/>
          <w:szCs w:val="28"/>
        </w:rPr>
        <w:t>1302006:57</w:t>
      </w:r>
      <w:r>
        <w:rPr>
          <w:sz w:val="28"/>
          <w:szCs w:val="28"/>
        </w:rPr>
        <w:t xml:space="preserve">),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0" w:name="Par5"/>
      <w:bookmarkEnd w:id="0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lastRenderedPageBreak/>
        <w:t>Установить следующий порядок участия граждан в обсуждении проекта, а так 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 xml:space="preserve">идентификацию, с </w:t>
      </w:r>
      <w:r w:rsidR="00CD683A">
        <w:rPr>
          <w:sz w:val="28"/>
          <w:szCs w:val="28"/>
        </w:rPr>
        <w:t>11.0</w:t>
      </w:r>
      <w:r w:rsidRPr="00125AE4">
        <w:rPr>
          <w:sz w:val="28"/>
          <w:szCs w:val="28"/>
        </w:rPr>
        <w:t>1.202</w:t>
      </w:r>
      <w:r w:rsidR="00CD683A">
        <w:rPr>
          <w:sz w:val="28"/>
          <w:szCs w:val="28"/>
        </w:rPr>
        <w:t>1 по 2</w:t>
      </w:r>
      <w:r w:rsidR="003E5BA0">
        <w:rPr>
          <w:sz w:val="28"/>
          <w:szCs w:val="28"/>
        </w:rPr>
        <w:t>7</w:t>
      </w:r>
      <w:r w:rsidR="00CD683A">
        <w:rPr>
          <w:sz w:val="28"/>
          <w:szCs w:val="28"/>
        </w:rPr>
        <w:t>.0</w:t>
      </w:r>
      <w:r w:rsidRPr="00125AE4">
        <w:rPr>
          <w:sz w:val="28"/>
          <w:szCs w:val="28"/>
        </w:rPr>
        <w:t>1.202</w:t>
      </w:r>
      <w:r w:rsidR="00CD683A">
        <w:rPr>
          <w:sz w:val="28"/>
          <w:szCs w:val="28"/>
        </w:rPr>
        <w:t>1</w:t>
      </w:r>
      <w:r w:rsidRPr="00125AE4">
        <w:rPr>
          <w:sz w:val="28"/>
          <w:szCs w:val="28"/>
        </w:rPr>
        <w:t xml:space="preserve"> имеют право вносить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1) посредством официального сайта Таицкого городского поселения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 в ходе проведения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BA0" w:rsidRDefault="003E5BA0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  от 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на условно разрешенный вид использования </w:t>
      </w:r>
      <w:r w:rsidR="003E5BA0" w:rsidRPr="00125AE4">
        <w:rPr>
          <w:sz w:val="28"/>
          <w:szCs w:val="28"/>
        </w:rPr>
        <w:t>«</w:t>
      </w:r>
      <w:r w:rsidR="003E5BA0">
        <w:rPr>
          <w:sz w:val="28"/>
          <w:szCs w:val="28"/>
        </w:rPr>
        <w:t>ремонт бытовой техники, парикмахерские, пошивочные ателье, иные объекты обслуживания</w:t>
      </w:r>
      <w:r w:rsidR="003E5BA0" w:rsidRPr="00125AE4">
        <w:rPr>
          <w:sz w:val="28"/>
          <w:szCs w:val="28"/>
        </w:rPr>
        <w:t>» и установления соответствия данного вида разрешенного использования в соответстви</w:t>
      </w:r>
      <w:r w:rsidR="003E5BA0">
        <w:rPr>
          <w:sz w:val="28"/>
          <w:szCs w:val="28"/>
        </w:rPr>
        <w:t>и</w:t>
      </w:r>
      <w:r w:rsidR="003E5BA0" w:rsidRPr="00125AE4">
        <w:rPr>
          <w:sz w:val="28"/>
          <w:szCs w:val="28"/>
        </w:rPr>
        <w:t xml:space="preserve"> с кодом </w:t>
      </w:r>
      <w:r w:rsidR="003E5BA0">
        <w:rPr>
          <w:sz w:val="28"/>
          <w:szCs w:val="28"/>
        </w:rPr>
        <w:t>2.7.1</w:t>
      </w:r>
      <w:r w:rsidR="003E5BA0" w:rsidRPr="00125AE4">
        <w:rPr>
          <w:sz w:val="28"/>
          <w:szCs w:val="28"/>
        </w:rPr>
        <w:t xml:space="preserve"> «</w:t>
      </w:r>
      <w:r w:rsidR="003E5BA0">
        <w:rPr>
          <w:sz w:val="28"/>
          <w:szCs w:val="28"/>
        </w:rPr>
        <w:t>хранение автотранспорта</w:t>
      </w:r>
      <w:r w:rsidR="003E5BA0" w:rsidRPr="00125AE4">
        <w:rPr>
          <w:sz w:val="28"/>
          <w:szCs w:val="28"/>
        </w:rPr>
        <w:t>» Классификатора видов разрешенного использования земельных участков для земельного участка с кадастровым</w:t>
      </w:r>
      <w:r w:rsidR="003E5BA0">
        <w:rPr>
          <w:sz w:val="28"/>
          <w:szCs w:val="28"/>
        </w:rPr>
        <w:t xml:space="preserve"> </w:t>
      </w:r>
      <w:r w:rsidR="003E5BA0" w:rsidRPr="00125AE4">
        <w:rPr>
          <w:sz w:val="28"/>
          <w:szCs w:val="28"/>
        </w:rPr>
        <w:t>номером</w:t>
      </w:r>
      <w:r w:rsidR="003E5BA0">
        <w:rPr>
          <w:sz w:val="28"/>
          <w:szCs w:val="28"/>
        </w:rPr>
        <w:t xml:space="preserve"> </w:t>
      </w:r>
      <w:r w:rsidR="003E5BA0" w:rsidRPr="00125AE4">
        <w:rPr>
          <w:sz w:val="28"/>
          <w:szCs w:val="28"/>
        </w:rPr>
        <w:t>47:23:</w:t>
      </w:r>
      <w:r w:rsidR="003E5BA0">
        <w:rPr>
          <w:sz w:val="28"/>
          <w:szCs w:val="28"/>
        </w:rPr>
        <w:t>1302006:57</w:t>
      </w:r>
      <w:r w:rsidR="003E5BA0" w:rsidRPr="00125AE4">
        <w:rPr>
          <w:sz w:val="28"/>
          <w:szCs w:val="28"/>
        </w:rPr>
        <w:t>,</w:t>
      </w:r>
      <w:r w:rsidR="003E5BA0">
        <w:rPr>
          <w:sz w:val="28"/>
          <w:szCs w:val="28"/>
        </w:rPr>
        <w:t xml:space="preserve"> </w:t>
      </w:r>
      <w:r w:rsidR="003E5BA0" w:rsidRPr="00125AE4">
        <w:rPr>
          <w:sz w:val="28"/>
          <w:szCs w:val="28"/>
        </w:rPr>
        <w:t>площадью</w:t>
      </w:r>
      <w:r w:rsidR="003E5BA0">
        <w:rPr>
          <w:sz w:val="28"/>
          <w:szCs w:val="28"/>
        </w:rPr>
        <w:t xml:space="preserve"> 3019 </w:t>
      </w:r>
      <w:r w:rsidR="003E5BA0" w:rsidRPr="00125AE4">
        <w:rPr>
          <w:sz w:val="28"/>
          <w:szCs w:val="28"/>
        </w:rPr>
        <w:t>м</w:t>
      </w:r>
      <w:r w:rsidR="003E5BA0">
        <w:rPr>
          <w:sz w:val="28"/>
          <w:szCs w:val="28"/>
          <w:vertAlign w:val="superscript"/>
        </w:rPr>
        <w:t>2</w:t>
      </w:r>
      <w:r w:rsidR="003E5BA0">
        <w:rPr>
          <w:sz w:val="28"/>
          <w:szCs w:val="28"/>
        </w:rPr>
        <w:t>,</w:t>
      </w:r>
      <w:r w:rsidR="003E5BA0" w:rsidRPr="00125AE4">
        <w:rPr>
          <w:sz w:val="28"/>
          <w:szCs w:val="28"/>
        </w:rPr>
        <w:t xml:space="preserve"> расположенного по адресу: </w:t>
      </w:r>
      <w:r w:rsidR="003E5BA0" w:rsidRPr="00093131">
        <w:rPr>
          <w:sz w:val="28"/>
          <w:szCs w:val="28"/>
        </w:rPr>
        <w:t>Ленинградская область, Гатчинский район, г.п. Тайцы, ул. Юного Ленинца, д. 101 а</w:t>
      </w:r>
      <w:r w:rsidRPr="00125AE4">
        <w:rPr>
          <w:sz w:val="28"/>
          <w:szCs w:val="28"/>
        </w:rPr>
        <w:t>.</w:t>
      </w:r>
    </w:p>
    <w:sectPr w:rsidR="00B27177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B1" w:rsidRDefault="00B838B1">
      <w:r>
        <w:separator/>
      </w:r>
    </w:p>
  </w:endnote>
  <w:endnote w:type="continuationSeparator" w:id="1">
    <w:p w:rsidR="00B838B1" w:rsidRDefault="00B8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F676C5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5BA0">
      <w:rPr>
        <w:rStyle w:val="ab"/>
        <w:noProof/>
      </w:rPr>
      <w:t>4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B1" w:rsidRDefault="00B838B1">
      <w:r>
        <w:separator/>
      </w:r>
    </w:p>
  </w:footnote>
  <w:footnote w:type="continuationSeparator" w:id="1">
    <w:p w:rsidR="00B838B1" w:rsidRDefault="00B8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93131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322732"/>
    <w:rsid w:val="003A2BC0"/>
    <w:rsid w:val="003A37A4"/>
    <w:rsid w:val="003B67AA"/>
    <w:rsid w:val="003E5BA0"/>
    <w:rsid w:val="00595211"/>
    <w:rsid w:val="005B5062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5BD"/>
    <w:rsid w:val="00A41855"/>
    <w:rsid w:val="00A46051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D3634"/>
    <w:rsid w:val="00F676C5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Tadm</cp:lastModifiedBy>
  <cp:revision>2</cp:revision>
  <cp:lastPrinted>2020-11-05T13:05:00Z</cp:lastPrinted>
  <dcterms:created xsi:type="dcterms:W3CDTF">2020-11-30T13:34:00Z</dcterms:created>
  <dcterms:modified xsi:type="dcterms:W3CDTF">2020-11-30T13:34:00Z</dcterms:modified>
</cp:coreProperties>
</file>